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4980" w14:textId="77777777" w:rsidR="00663FBC" w:rsidRPr="001A31FB" w:rsidRDefault="005D4373" w:rsidP="005D4373">
      <w:pPr>
        <w:spacing w:line="360" w:lineRule="auto"/>
        <w:jc w:val="center"/>
        <w:rPr>
          <w:b/>
          <w:sz w:val="24"/>
          <w:szCs w:val="24"/>
        </w:rPr>
      </w:pPr>
      <w:r w:rsidRPr="001A31FB">
        <w:rPr>
          <w:rFonts w:hint="eastAsia"/>
          <w:b/>
          <w:noProof/>
          <w:sz w:val="24"/>
          <w:szCs w:val="24"/>
        </w:rPr>
        <mc:AlternateContent>
          <mc:Choice Requires="wps">
            <w:drawing>
              <wp:anchor distT="0" distB="0" distL="114300" distR="114300" simplePos="0" relativeHeight="251683840" behindDoc="0" locked="0" layoutInCell="1" allowOverlap="1" wp14:anchorId="15525398" wp14:editId="125DAD29">
                <wp:simplePos x="0" y="0"/>
                <wp:positionH relativeFrom="column">
                  <wp:posOffset>1404620</wp:posOffset>
                </wp:positionH>
                <wp:positionV relativeFrom="paragraph">
                  <wp:posOffset>302260</wp:posOffset>
                </wp:positionV>
                <wp:extent cx="3448050" cy="4191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3448050" cy="4191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49726" id="角丸四角形 8" o:spid="_x0000_s1026" style="position:absolute;left:0;text-align:left;margin-left:110.6pt;margin-top:23.8pt;width:271.5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" filled="f" strokecolor="black [3213]" strokeweight="1pt"/>
            </w:pict>
          </mc:Fallback>
        </mc:AlternateContent>
      </w:r>
      <w:r w:rsidR="00663FBC" w:rsidRPr="001A31FB">
        <w:rPr>
          <w:rFonts w:hint="eastAsia"/>
          <w:b/>
          <w:sz w:val="24"/>
          <w:szCs w:val="24"/>
        </w:rPr>
        <w:t>６５歳以上</w:t>
      </w:r>
      <w:r w:rsidR="00F0566A">
        <w:rPr>
          <w:rFonts w:hint="eastAsia"/>
          <w:b/>
          <w:sz w:val="24"/>
          <w:szCs w:val="24"/>
        </w:rPr>
        <w:t>になられ</w:t>
      </w:r>
      <w:r w:rsidR="00311366">
        <w:rPr>
          <w:rFonts w:hint="eastAsia"/>
          <w:b/>
          <w:sz w:val="24"/>
          <w:szCs w:val="24"/>
        </w:rPr>
        <w:t>る</w:t>
      </w:r>
      <w:r w:rsidR="00663FBC" w:rsidRPr="001A31FB">
        <w:rPr>
          <w:rFonts w:hint="eastAsia"/>
          <w:b/>
          <w:sz w:val="24"/>
          <w:szCs w:val="24"/>
        </w:rPr>
        <w:t>みなさんへ</w:t>
      </w:r>
    </w:p>
    <w:p w14:paraId="647F6A7F" w14:textId="77777777" w:rsidR="007F4EFB" w:rsidRPr="00F0566A" w:rsidRDefault="007F4EFB" w:rsidP="00F0566A">
      <w:pPr>
        <w:spacing w:line="500" w:lineRule="exact"/>
        <w:jc w:val="center"/>
        <w:rPr>
          <w:rFonts w:asciiTheme="majorEastAsia" w:eastAsiaTheme="majorEastAsia" w:hAnsiTheme="majorEastAsia"/>
          <w:b/>
          <w:sz w:val="40"/>
          <w:szCs w:val="40"/>
        </w:rPr>
      </w:pPr>
      <w:r w:rsidRPr="00F0566A">
        <w:rPr>
          <w:rFonts w:asciiTheme="majorEastAsia" w:eastAsiaTheme="majorEastAsia" w:hAnsiTheme="majorEastAsia" w:hint="eastAsia"/>
          <w:b/>
          <w:sz w:val="40"/>
          <w:szCs w:val="40"/>
        </w:rPr>
        <w:t>介護保険料の</w:t>
      </w:r>
      <w:r w:rsidR="00F0566A" w:rsidRPr="00F0566A">
        <w:rPr>
          <w:rFonts w:asciiTheme="majorEastAsia" w:eastAsiaTheme="majorEastAsia" w:hAnsiTheme="majorEastAsia" w:hint="eastAsia"/>
          <w:b/>
          <w:sz w:val="40"/>
          <w:szCs w:val="40"/>
        </w:rPr>
        <w:t>あらまし</w:t>
      </w:r>
    </w:p>
    <w:p w14:paraId="0725706B" w14:textId="77777777" w:rsidR="005D4373" w:rsidRDefault="005D4373" w:rsidP="00E14872">
      <w:pPr>
        <w:spacing w:line="200" w:lineRule="exact"/>
      </w:pPr>
    </w:p>
    <w:p w14:paraId="42566A06" w14:textId="77777777" w:rsidR="00F0566A" w:rsidRPr="00B46E74" w:rsidRDefault="00F0566A" w:rsidP="005D4373">
      <w:pPr>
        <w:spacing w:line="300" w:lineRule="exact"/>
        <w:rPr>
          <w:rFonts w:asciiTheme="majorEastAsia" w:eastAsiaTheme="majorEastAsia" w:hAnsiTheme="majorEastAsia"/>
          <w:b/>
          <w:sz w:val="22"/>
        </w:rPr>
      </w:pPr>
      <w:r w:rsidRPr="00B46E74">
        <w:rPr>
          <w:rFonts w:asciiTheme="majorEastAsia" w:eastAsiaTheme="majorEastAsia" w:hAnsiTheme="majorEastAsia" w:hint="eastAsia"/>
          <w:b/>
          <w:sz w:val="22"/>
        </w:rPr>
        <w:t>○介護保険制度の概要</w:t>
      </w:r>
    </w:p>
    <w:p w14:paraId="082E4804" w14:textId="77777777" w:rsidR="0042048A" w:rsidRPr="00C02A22" w:rsidRDefault="0042048A" w:rsidP="00C02A22">
      <w:pPr>
        <w:spacing w:line="280" w:lineRule="exact"/>
        <w:ind w:firstLineChars="100" w:firstLine="220"/>
        <w:rPr>
          <w:sz w:val="22"/>
        </w:rPr>
      </w:pPr>
      <w:r w:rsidRPr="00C02A22">
        <w:rPr>
          <w:rFonts w:hint="eastAsia"/>
          <w:sz w:val="22"/>
        </w:rPr>
        <w:t>介護保険は</w:t>
      </w:r>
      <w:r w:rsidR="00F0566A" w:rsidRPr="00C02A22">
        <w:rPr>
          <w:rFonts w:hint="eastAsia"/>
          <w:sz w:val="22"/>
        </w:rPr>
        <w:t>人口の高齢化に伴う介護問題に適切に対応するため、介護を必要とする方を社会全体で支えることを目的に開始された社会保険制度です。</w:t>
      </w:r>
    </w:p>
    <w:p w14:paraId="728D8124" w14:textId="77777777" w:rsidR="0042048A" w:rsidRPr="00C02A22" w:rsidRDefault="00F0566A" w:rsidP="00C02A22">
      <w:pPr>
        <w:spacing w:line="280" w:lineRule="exact"/>
        <w:ind w:firstLineChars="100" w:firstLine="220"/>
        <w:rPr>
          <w:sz w:val="22"/>
        </w:rPr>
      </w:pPr>
      <w:r w:rsidRPr="00C02A22">
        <w:rPr>
          <w:rFonts w:hint="eastAsia"/>
          <w:sz w:val="22"/>
        </w:rPr>
        <w:t>この制度は、加齢に伴う病気などにより介護を必要とする状態になっ</w:t>
      </w:r>
      <w:r w:rsidR="0042048A" w:rsidRPr="00C02A22">
        <w:rPr>
          <w:rFonts w:hint="eastAsia"/>
          <w:sz w:val="22"/>
        </w:rPr>
        <w:t>ても、できる限り自立した日常生活を送ることができるよう、</w:t>
      </w:r>
      <w:r w:rsidRPr="00C02A22">
        <w:rPr>
          <w:rFonts w:hint="eastAsia"/>
          <w:sz w:val="22"/>
        </w:rPr>
        <w:t>必要なサービスを</w:t>
      </w:r>
      <w:r w:rsidR="0042048A" w:rsidRPr="00C02A22">
        <w:rPr>
          <w:rFonts w:hint="eastAsia"/>
          <w:sz w:val="22"/>
        </w:rPr>
        <w:t>安心して</w:t>
      </w:r>
      <w:r w:rsidRPr="00C02A22">
        <w:rPr>
          <w:rFonts w:hint="eastAsia"/>
          <w:sz w:val="22"/>
        </w:rPr>
        <w:t>受けられるようにすることを目的としています。</w:t>
      </w:r>
    </w:p>
    <w:p w14:paraId="39A02B0E" w14:textId="77777777" w:rsidR="007F4EFB" w:rsidRPr="00C02A22" w:rsidRDefault="00F0566A" w:rsidP="00C02A22">
      <w:pPr>
        <w:spacing w:line="280" w:lineRule="exact"/>
        <w:ind w:firstLineChars="100" w:firstLine="220"/>
        <w:rPr>
          <w:sz w:val="22"/>
        </w:rPr>
      </w:pPr>
      <w:r w:rsidRPr="00C02A22">
        <w:rPr>
          <w:rFonts w:hint="eastAsia"/>
          <w:sz w:val="22"/>
        </w:rPr>
        <w:t>介護が必要になったとき、安心して介護保険のサービスを受けられるよう、保険料は必ず納めてくださ</w:t>
      </w:r>
      <w:r w:rsidR="0042048A" w:rsidRPr="00C02A22">
        <w:rPr>
          <w:rFonts w:hint="eastAsia"/>
          <w:sz w:val="22"/>
        </w:rPr>
        <w:t>る</w:t>
      </w:r>
      <w:r w:rsidRPr="00C02A22">
        <w:rPr>
          <w:rFonts w:hint="eastAsia"/>
          <w:sz w:val="22"/>
        </w:rPr>
        <w:t>よう、ご理解とご協力をお願いいたします。</w:t>
      </w:r>
    </w:p>
    <w:p w14:paraId="50A07DFE" w14:textId="77777777" w:rsidR="00A605EE" w:rsidRDefault="00A605EE" w:rsidP="00E14872">
      <w:pPr>
        <w:spacing w:line="160" w:lineRule="exact"/>
        <w:ind w:left="4200" w:hangingChars="2000" w:hanging="4200"/>
      </w:pPr>
    </w:p>
    <w:p w14:paraId="380E652C" w14:textId="77777777" w:rsidR="000342EB" w:rsidRPr="00580F0B" w:rsidRDefault="000342EB" w:rsidP="001A31FB">
      <w:pPr>
        <w:spacing w:line="260" w:lineRule="exact"/>
        <w:rPr>
          <w:sz w:val="20"/>
          <w:szCs w:val="20"/>
        </w:rPr>
      </w:pPr>
      <w:r w:rsidRPr="00580F0B">
        <w:rPr>
          <w:rFonts w:hint="eastAsia"/>
          <w:sz w:val="20"/>
          <w:szCs w:val="20"/>
        </w:rPr>
        <w:t xml:space="preserve">　介護保険の財源は、介護保険料と公費で半分ずつ負担しています。</w:t>
      </w:r>
    </w:p>
    <w:p w14:paraId="1B4C120B" w14:textId="77777777" w:rsidR="000342EB" w:rsidRPr="00580F0B" w:rsidRDefault="000342EB" w:rsidP="001A31FB">
      <w:pPr>
        <w:spacing w:line="260" w:lineRule="exact"/>
        <w:rPr>
          <w:sz w:val="20"/>
          <w:szCs w:val="20"/>
        </w:rPr>
      </w:pPr>
      <w:r w:rsidRPr="00580F0B">
        <w:rPr>
          <w:rFonts w:hint="eastAsia"/>
          <w:sz w:val="20"/>
          <w:szCs w:val="20"/>
        </w:rPr>
        <w:t xml:space="preserve">　このうち４０～６４歳の人が納める保険料で費用全体の</w:t>
      </w:r>
      <w:r w:rsidRPr="00866891">
        <w:rPr>
          <w:rFonts w:hint="eastAsia"/>
          <w:sz w:val="20"/>
          <w:szCs w:val="20"/>
        </w:rPr>
        <w:t>２７％</w:t>
      </w:r>
      <w:r w:rsidRPr="00580F0B">
        <w:rPr>
          <w:rFonts w:hint="eastAsia"/>
          <w:sz w:val="20"/>
          <w:szCs w:val="20"/>
        </w:rPr>
        <w:t>、６５歳以上の人の保険料で</w:t>
      </w:r>
      <w:r w:rsidRPr="00866891">
        <w:rPr>
          <w:rFonts w:hint="eastAsia"/>
          <w:sz w:val="20"/>
          <w:szCs w:val="20"/>
        </w:rPr>
        <w:t>２３％</w:t>
      </w:r>
      <w:r w:rsidRPr="00580F0B">
        <w:rPr>
          <w:rFonts w:hint="eastAsia"/>
          <w:sz w:val="20"/>
          <w:szCs w:val="20"/>
        </w:rPr>
        <w:t>をそれぞれ負担し、社会全体で制度を支えるしくみになっています。</w:t>
      </w:r>
    </w:p>
    <w:tbl>
      <w:tblPr>
        <w:tblStyle w:val="a3"/>
        <w:tblpPr w:leftFromText="142" w:rightFromText="142" w:vertAnchor="text" w:horzAnchor="margin" w:tblpXSpec="center" w:tblpY="177"/>
        <w:tblW w:w="0" w:type="auto"/>
        <w:tblLook w:val="04A0" w:firstRow="1" w:lastRow="0" w:firstColumn="1" w:lastColumn="0" w:noHBand="0" w:noVBand="1"/>
      </w:tblPr>
      <w:tblGrid>
        <w:gridCol w:w="4786"/>
        <w:gridCol w:w="2410"/>
        <w:gridCol w:w="2268"/>
      </w:tblGrid>
      <w:tr w:rsidR="00761843" w14:paraId="0F01944E" w14:textId="77777777" w:rsidTr="00B10595">
        <w:tc>
          <w:tcPr>
            <w:tcW w:w="4786" w:type="dxa"/>
            <w:shd w:val="clear" w:color="auto" w:fill="F2F2F2" w:themeFill="background1" w:themeFillShade="F2"/>
          </w:tcPr>
          <w:p w14:paraId="505CE74B" w14:textId="77777777" w:rsidR="00761843" w:rsidRDefault="00761843" w:rsidP="00071489">
            <w:pPr>
              <w:jc w:val="center"/>
            </w:pPr>
            <w:r>
              <w:rPr>
                <w:rFonts w:hint="eastAsia"/>
              </w:rPr>
              <w:t>公　　費</w:t>
            </w:r>
          </w:p>
        </w:tc>
        <w:tc>
          <w:tcPr>
            <w:tcW w:w="4678" w:type="dxa"/>
            <w:gridSpan w:val="2"/>
            <w:shd w:val="clear" w:color="auto" w:fill="DDFFFF"/>
          </w:tcPr>
          <w:p w14:paraId="17220409" w14:textId="77777777" w:rsidR="00761843" w:rsidRDefault="00761843" w:rsidP="00761843">
            <w:pPr>
              <w:jc w:val="center"/>
            </w:pPr>
            <w:r>
              <w:rPr>
                <w:rFonts w:hint="eastAsia"/>
              </w:rPr>
              <w:t>介護保険料</w:t>
            </w:r>
          </w:p>
        </w:tc>
      </w:tr>
      <w:tr w:rsidR="00761843" w14:paraId="5C3E54ED" w14:textId="77777777" w:rsidTr="00CA58CB">
        <w:trPr>
          <w:trHeight w:val="736"/>
        </w:trPr>
        <w:tc>
          <w:tcPr>
            <w:tcW w:w="4786" w:type="dxa"/>
            <w:vAlign w:val="center"/>
          </w:tcPr>
          <w:p w14:paraId="4AA32F4E" w14:textId="77777777" w:rsidR="00761843" w:rsidRPr="00580F0B" w:rsidRDefault="00761843" w:rsidP="007F4EFB">
            <w:pPr>
              <w:spacing w:line="240" w:lineRule="exact"/>
              <w:jc w:val="center"/>
              <w:rPr>
                <w:sz w:val="20"/>
                <w:szCs w:val="20"/>
              </w:rPr>
            </w:pPr>
            <w:r w:rsidRPr="00580F0B">
              <w:rPr>
                <w:rFonts w:hint="eastAsia"/>
                <w:sz w:val="20"/>
                <w:szCs w:val="20"/>
              </w:rPr>
              <w:t>国・都道府県・市町村からの公費</w:t>
            </w:r>
          </w:p>
          <w:p w14:paraId="715A9B4D" w14:textId="77777777" w:rsidR="00761843" w:rsidRPr="00580F0B" w:rsidRDefault="00761843" w:rsidP="007F4EFB">
            <w:pPr>
              <w:spacing w:line="240" w:lineRule="exact"/>
              <w:jc w:val="center"/>
              <w:rPr>
                <w:sz w:val="20"/>
                <w:szCs w:val="20"/>
              </w:rPr>
            </w:pPr>
          </w:p>
          <w:p w14:paraId="3C04BC41" w14:textId="77777777" w:rsidR="00761843" w:rsidRPr="00580F0B" w:rsidRDefault="00761843" w:rsidP="007F4EFB">
            <w:pPr>
              <w:spacing w:line="240" w:lineRule="exact"/>
              <w:jc w:val="center"/>
              <w:rPr>
                <w:sz w:val="20"/>
                <w:szCs w:val="20"/>
              </w:rPr>
            </w:pPr>
            <w:r w:rsidRPr="00580F0B">
              <w:rPr>
                <w:rFonts w:hint="eastAsia"/>
                <w:sz w:val="20"/>
                <w:szCs w:val="20"/>
              </w:rPr>
              <w:t>５０％</w:t>
            </w:r>
          </w:p>
        </w:tc>
        <w:tc>
          <w:tcPr>
            <w:tcW w:w="2410" w:type="dxa"/>
            <w:tcBorders>
              <w:right w:val="single" w:sz="18" w:space="0" w:color="auto"/>
            </w:tcBorders>
            <w:vAlign w:val="center"/>
          </w:tcPr>
          <w:p w14:paraId="1CB6D704" w14:textId="77777777" w:rsidR="00761843" w:rsidRPr="00580F0B" w:rsidRDefault="00761843" w:rsidP="007F4EFB">
            <w:pPr>
              <w:spacing w:line="240" w:lineRule="exact"/>
              <w:jc w:val="center"/>
              <w:rPr>
                <w:sz w:val="20"/>
                <w:szCs w:val="20"/>
              </w:rPr>
            </w:pPr>
            <w:r w:rsidRPr="00580F0B">
              <w:rPr>
                <w:rFonts w:hint="eastAsia"/>
                <w:sz w:val="20"/>
                <w:szCs w:val="20"/>
              </w:rPr>
              <w:t>４０～６４歳の人の</w:t>
            </w:r>
          </w:p>
          <w:p w14:paraId="2D638048" w14:textId="77777777" w:rsidR="00761843" w:rsidRPr="00580F0B" w:rsidRDefault="00761843" w:rsidP="007F4EFB">
            <w:pPr>
              <w:spacing w:line="240" w:lineRule="exact"/>
              <w:jc w:val="center"/>
              <w:rPr>
                <w:sz w:val="20"/>
                <w:szCs w:val="20"/>
              </w:rPr>
            </w:pPr>
            <w:r w:rsidRPr="00580F0B">
              <w:rPr>
                <w:rFonts w:hint="eastAsia"/>
                <w:sz w:val="20"/>
                <w:szCs w:val="20"/>
              </w:rPr>
              <w:t>保険料で負担</w:t>
            </w:r>
          </w:p>
          <w:p w14:paraId="5D3D1D1A" w14:textId="77777777" w:rsidR="00761843" w:rsidRPr="00580F0B" w:rsidRDefault="00761843" w:rsidP="007F4EFB">
            <w:pPr>
              <w:spacing w:line="240" w:lineRule="exact"/>
              <w:jc w:val="center"/>
              <w:rPr>
                <w:sz w:val="20"/>
                <w:szCs w:val="20"/>
              </w:rPr>
            </w:pPr>
            <w:r w:rsidRPr="00580F0B">
              <w:rPr>
                <w:rFonts w:hint="eastAsia"/>
                <w:sz w:val="20"/>
                <w:szCs w:val="20"/>
              </w:rPr>
              <w:t>２７％</w:t>
            </w:r>
          </w:p>
        </w:tc>
        <w:tc>
          <w:tcPr>
            <w:tcW w:w="2268" w:type="dxa"/>
            <w:tcBorders>
              <w:top w:val="single" w:sz="18" w:space="0" w:color="auto"/>
              <w:left w:val="single" w:sz="18" w:space="0" w:color="auto"/>
              <w:bottom w:val="single" w:sz="18" w:space="0" w:color="auto"/>
              <w:right w:val="single" w:sz="18" w:space="0" w:color="auto"/>
            </w:tcBorders>
            <w:shd w:val="clear" w:color="auto" w:fill="DDFFFF"/>
            <w:vAlign w:val="center"/>
          </w:tcPr>
          <w:p w14:paraId="0C924B36" w14:textId="77777777" w:rsidR="00761843" w:rsidRPr="00580F0B" w:rsidRDefault="00761843" w:rsidP="007F4EFB">
            <w:pPr>
              <w:spacing w:line="240" w:lineRule="exact"/>
              <w:jc w:val="center"/>
              <w:rPr>
                <w:sz w:val="20"/>
                <w:szCs w:val="20"/>
              </w:rPr>
            </w:pPr>
            <w:r w:rsidRPr="00580F0B">
              <w:rPr>
                <w:rFonts w:hint="eastAsia"/>
                <w:sz w:val="20"/>
                <w:szCs w:val="20"/>
              </w:rPr>
              <w:t>６５歳以上の人の保険料で負担</w:t>
            </w:r>
          </w:p>
          <w:p w14:paraId="635C0525" w14:textId="77777777" w:rsidR="00761843" w:rsidRPr="00580F0B" w:rsidRDefault="00761843" w:rsidP="007F4EFB">
            <w:pPr>
              <w:spacing w:line="240" w:lineRule="exact"/>
              <w:jc w:val="center"/>
              <w:rPr>
                <w:sz w:val="20"/>
                <w:szCs w:val="20"/>
              </w:rPr>
            </w:pPr>
            <w:r w:rsidRPr="00580F0B">
              <w:rPr>
                <w:rFonts w:hint="eastAsia"/>
                <w:sz w:val="20"/>
                <w:szCs w:val="20"/>
              </w:rPr>
              <w:t>２３％</w:t>
            </w:r>
          </w:p>
        </w:tc>
      </w:tr>
    </w:tbl>
    <w:p w14:paraId="5E4CE4EF" w14:textId="77777777" w:rsidR="005D4373" w:rsidRDefault="005D4373" w:rsidP="007203DB">
      <w:pPr>
        <w:spacing w:line="100" w:lineRule="exact"/>
        <w:rPr>
          <w:rFonts w:asciiTheme="majorEastAsia" w:eastAsiaTheme="majorEastAsia" w:hAnsiTheme="majorEastAsia"/>
          <w:b/>
          <w:sz w:val="22"/>
        </w:rPr>
      </w:pPr>
    </w:p>
    <w:p w14:paraId="46F780B0" w14:textId="77777777" w:rsidR="00663FBC" w:rsidRPr="00B46E74" w:rsidRDefault="00761843" w:rsidP="005D4373">
      <w:pPr>
        <w:rPr>
          <w:rFonts w:asciiTheme="majorEastAsia" w:eastAsiaTheme="majorEastAsia" w:hAnsiTheme="majorEastAsia"/>
          <w:b/>
          <w:sz w:val="22"/>
        </w:rPr>
      </w:pPr>
      <w:r w:rsidRPr="00B46E74">
        <w:rPr>
          <w:rFonts w:asciiTheme="majorEastAsia" w:eastAsiaTheme="majorEastAsia" w:hAnsiTheme="majorEastAsia" w:hint="eastAsia"/>
          <w:b/>
          <w:sz w:val="22"/>
        </w:rPr>
        <w:t>○保険料を納め始めるのは</w:t>
      </w:r>
    </w:p>
    <w:p w14:paraId="2010ADF1" w14:textId="77777777" w:rsidR="00761843" w:rsidRDefault="00580F0B">
      <w:r>
        <w:rPr>
          <w:rFonts w:hint="eastAsia"/>
          <w:noProof/>
        </w:rPr>
        <mc:AlternateContent>
          <mc:Choice Requires="wps">
            <w:drawing>
              <wp:anchor distT="0" distB="0" distL="114300" distR="114300" simplePos="0" relativeHeight="251661312" behindDoc="0" locked="0" layoutInCell="1" allowOverlap="1" wp14:anchorId="2EC8C78D" wp14:editId="679C34E7">
                <wp:simplePos x="0" y="0"/>
                <wp:positionH relativeFrom="column">
                  <wp:posOffset>3366797</wp:posOffset>
                </wp:positionH>
                <wp:positionV relativeFrom="paragraph">
                  <wp:posOffset>207010</wp:posOffset>
                </wp:positionV>
                <wp:extent cx="1743075" cy="4762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1743075" cy="47625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B3012C1" w14:textId="77777777" w:rsidR="004C5558" w:rsidRPr="00580F0B" w:rsidRDefault="004C5558" w:rsidP="003F6A95">
                            <w:pPr>
                              <w:spacing w:line="300" w:lineRule="exact"/>
                              <w:jc w:val="center"/>
                              <w:rPr>
                                <w:color w:val="000000" w:themeColor="text1"/>
                                <w:sz w:val="24"/>
                                <w:szCs w:val="24"/>
                              </w:rPr>
                            </w:pPr>
                            <w:r w:rsidRPr="00580F0B">
                              <w:rPr>
                                <w:rFonts w:hint="eastAsia"/>
                                <w:color w:val="000000" w:themeColor="text1"/>
                                <w:sz w:val="24"/>
                                <w:szCs w:val="24"/>
                              </w:rPr>
                              <w:t>健康保険</w:t>
                            </w:r>
                          </w:p>
                          <w:p w14:paraId="7E4C72CA" w14:textId="77777777" w:rsidR="004C5558" w:rsidRPr="003F6A95" w:rsidRDefault="004C5558" w:rsidP="00580F0B">
                            <w:pPr>
                              <w:spacing w:line="240" w:lineRule="exact"/>
                              <w:jc w:val="center"/>
                              <w:rPr>
                                <w:color w:val="000000" w:themeColor="text1"/>
                                <w:szCs w:val="21"/>
                              </w:rPr>
                            </w:pPr>
                            <w:r>
                              <w:rPr>
                                <w:rFonts w:hint="eastAsia"/>
                                <w:color w:val="000000" w:themeColor="text1"/>
                                <w:szCs w:val="21"/>
                              </w:rPr>
                              <w:t>医療保険分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8C78D" id="角丸四角形 2" o:spid="_x0000_s1026" style="position:absolute;left:0;text-align:left;margin-left:265.1pt;margin-top:16.3pt;width:137.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" filled="f" strokecolor="#243f60 [1604]" strokeweight="1pt">
                <v:textbox>
                  <w:txbxContent>
                    <w:p w14:paraId="7B3012C1" w14:textId="77777777" w:rsidR="004C5558" w:rsidRPr="00580F0B" w:rsidRDefault="004C5558" w:rsidP="003F6A95">
                      <w:pPr>
                        <w:spacing w:line="300" w:lineRule="exact"/>
                        <w:jc w:val="center"/>
                        <w:rPr>
                          <w:color w:val="000000" w:themeColor="text1"/>
                          <w:sz w:val="24"/>
                          <w:szCs w:val="24"/>
                        </w:rPr>
                      </w:pPr>
                      <w:r w:rsidRPr="00580F0B">
                        <w:rPr>
                          <w:rFonts w:hint="eastAsia"/>
                          <w:color w:val="000000" w:themeColor="text1"/>
                          <w:sz w:val="24"/>
                          <w:szCs w:val="24"/>
                        </w:rPr>
                        <w:t>健康保険</w:t>
                      </w:r>
                    </w:p>
                    <w:p w14:paraId="7E4C72CA" w14:textId="77777777" w:rsidR="004C5558" w:rsidRPr="003F6A95" w:rsidRDefault="004C5558" w:rsidP="00580F0B">
                      <w:pPr>
                        <w:spacing w:line="240" w:lineRule="exact"/>
                        <w:jc w:val="center"/>
                        <w:rPr>
                          <w:color w:val="000000" w:themeColor="text1"/>
                          <w:szCs w:val="21"/>
                        </w:rPr>
                      </w:pPr>
                      <w:r>
                        <w:rPr>
                          <w:rFonts w:hint="eastAsia"/>
                          <w:color w:val="000000" w:themeColor="text1"/>
                          <w:szCs w:val="21"/>
                        </w:rPr>
                        <w:t>医療保険分</w:t>
                      </w:r>
                    </w:p>
                  </w:txbxContent>
                </v:textbox>
              </v:roundrect>
            </w:pict>
          </mc:Fallback>
        </mc:AlternateContent>
      </w:r>
      <w:r w:rsidR="003F6A95">
        <w:rPr>
          <w:rFonts w:hint="eastAsia"/>
        </w:rPr>
        <w:t xml:space="preserve">　　　</w:t>
      </w:r>
      <w:r w:rsidR="00553EB5">
        <w:rPr>
          <w:rFonts w:hint="eastAsia"/>
        </w:rPr>
        <w:t xml:space="preserve">　　　　</w:t>
      </w:r>
      <w:r w:rsidR="005D4373">
        <w:rPr>
          <w:rFonts w:hint="eastAsia"/>
        </w:rPr>
        <w:t xml:space="preserve">　</w:t>
      </w:r>
      <w:r w:rsidR="003F6A95" w:rsidRPr="00383729">
        <w:rPr>
          <w:rFonts w:hint="eastAsia"/>
          <w:b/>
        </w:rPr>
        <w:t>４０歳～６４歳</w:t>
      </w:r>
      <w:r w:rsidR="003F6A95">
        <w:rPr>
          <w:rFonts w:hint="eastAsia"/>
        </w:rPr>
        <w:t xml:space="preserve">　　　　　　　　　　　　　　</w:t>
      </w:r>
      <w:r w:rsidR="003F6A95" w:rsidRPr="00383729">
        <w:rPr>
          <w:rFonts w:asciiTheme="minorEastAsia" w:hAnsiTheme="minorEastAsia" w:hint="eastAsia"/>
          <w:b/>
        </w:rPr>
        <w:t>６５歳以上</w:t>
      </w:r>
    </w:p>
    <w:p w14:paraId="3AEDAD66" w14:textId="77777777" w:rsidR="00663FBC" w:rsidRDefault="00580F0B">
      <w:r>
        <w:rPr>
          <w:rFonts w:hint="eastAsia"/>
          <w:noProof/>
        </w:rPr>
        <mc:AlternateContent>
          <mc:Choice Requires="wps">
            <w:drawing>
              <wp:anchor distT="0" distB="0" distL="114300" distR="114300" simplePos="0" relativeHeight="251659264" behindDoc="0" locked="0" layoutInCell="1" allowOverlap="1" wp14:anchorId="6EA66319" wp14:editId="0034A67B">
                <wp:simplePos x="0" y="0"/>
                <wp:positionH relativeFrom="column">
                  <wp:posOffset>752143</wp:posOffset>
                </wp:positionH>
                <wp:positionV relativeFrom="paragraph">
                  <wp:posOffset>52954</wp:posOffset>
                </wp:positionV>
                <wp:extent cx="1809750" cy="7048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1809750" cy="70485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FB8CEB0" w14:textId="77777777" w:rsidR="004C5558" w:rsidRPr="00580F0B" w:rsidRDefault="004C5558" w:rsidP="003F6A95">
                            <w:pPr>
                              <w:spacing w:line="300" w:lineRule="exact"/>
                              <w:jc w:val="center"/>
                              <w:rPr>
                                <w:color w:val="000000" w:themeColor="text1"/>
                                <w:sz w:val="24"/>
                                <w:szCs w:val="24"/>
                              </w:rPr>
                            </w:pPr>
                            <w:r w:rsidRPr="00580F0B">
                              <w:rPr>
                                <w:rFonts w:hint="eastAsia"/>
                                <w:color w:val="000000" w:themeColor="text1"/>
                                <w:sz w:val="24"/>
                                <w:szCs w:val="24"/>
                              </w:rPr>
                              <w:t>健康保険</w:t>
                            </w:r>
                          </w:p>
                          <w:p w14:paraId="3FDDF986" w14:textId="77777777" w:rsidR="004C5558" w:rsidRDefault="004C5558" w:rsidP="00580F0B">
                            <w:pPr>
                              <w:spacing w:line="240" w:lineRule="exact"/>
                              <w:jc w:val="center"/>
                              <w:rPr>
                                <w:color w:val="000000" w:themeColor="text1"/>
                              </w:rPr>
                            </w:pPr>
                            <w:r>
                              <w:rPr>
                                <w:rFonts w:hint="eastAsia"/>
                                <w:color w:val="000000" w:themeColor="text1"/>
                              </w:rPr>
                              <w:t>医療保険分</w:t>
                            </w:r>
                          </w:p>
                          <w:p w14:paraId="41BA5D60" w14:textId="77777777" w:rsidR="004C5558" w:rsidRPr="00383729" w:rsidRDefault="004C5558" w:rsidP="00580F0B">
                            <w:pPr>
                              <w:spacing w:line="240" w:lineRule="exact"/>
                              <w:jc w:val="center"/>
                              <w:rPr>
                                <w:b/>
                                <w:color w:val="000000" w:themeColor="text1"/>
                              </w:rPr>
                            </w:pPr>
                            <w:r w:rsidRPr="00383729">
                              <w:rPr>
                                <w:rFonts w:hint="eastAsia"/>
                                <w:b/>
                                <w:color w:val="000000" w:themeColor="text1"/>
                                <w:bdr w:val="single" w:sz="4" w:space="0" w:color="auto"/>
                              </w:rPr>
                              <w:t>介護保険分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EA66319" id="角丸四角形 1" o:spid="_x0000_s1027" style="position:absolute;left:0;text-align:left;margin-left:59.2pt;margin-top:4.15pt;width:142.5pt;height: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" filled="f" strokecolor="#243f60 [1604]" strokeweight="1pt">
                <v:textbox>
                  <w:txbxContent>
                    <w:p w14:paraId="0FB8CEB0" w14:textId="77777777" w:rsidR="004C5558" w:rsidRPr="00580F0B" w:rsidRDefault="004C5558" w:rsidP="003F6A95">
                      <w:pPr>
                        <w:spacing w:line="300" w:lineRule="exact"/>
                        <w:jc w:val="center"/>
                        <w:rPr>
                          <w:color w:val="000000" w:themeColor="text1"/>
                          <w:sz w:val="24"/>
                          <w:szCs w:val="24"/>
                        </w:rPr>
                      </w:pPr>
                      <w:r w:rsidRPr="00580F0B">
                        <w:rPr>
                          <w:rFonts w:hint="eastAsia"/>
                          <w:color w:val="000000" w:themeColor="text1"/>
                          <w:sz w:val="24"/>
                          <w:szCs w:val="24"/>
                        </w:rPr>
                        <w:t>健康保険</w:t>
                      </w:r>
                    </w:p>
                    <w:p w14:paraId="3FDDF986" w14:textId="77777777" w:rsidR="004C5558" w:rsidRDefault="004C5558" w:rsidP="00580F0B">
                      <w:pPr>
                        <w:spacing w:line="240" w:lineRule="exact"/>
                        <w:jc w:val="center"/>
                        <w:rPr>
                          <w:color w:val="000000" w:themeColor="text1"/>
                        </w:rPr>
                      </w:pPr>
                      <w:r>
                        <w:rPr>
                          <w:rFonts w:hint="eastAsia"/>
                          <w:color w:val="000000" w:themeColor="text1"/>
                        </w:rPr>
                        <w:t>医療保険分</w:t>
                      </w:r>
                    </w:p>
                    <w:p w14:paraId="41BA5D60" w14:textId="77777777" w:rsidR="004C5558" w:rsidRPr="00383729" w:rsidRDefault="004C5558" w:rsidP="00580F0B">
                      <w:pPr>
                        <w:spacing w:line="240" w:lineRule="exact"/>
                        <w:jc w:val="center"/>
                        <w:rPr>
                          <w:b/>
                          <w:color w:val="000000" w:themeColor="text1"/>
                        </w:rPr>
                      </w:pPr>
                      <w:r w:rsidRPr="00383729">
                        <w:rPr>
                          <w:rFonts w:hint="eastAsia"/>
                          <w:b/>
                          <w:color w:val="000000" w:themeColor="text1"/>
                          <w:bdr w:val="single" w:sz="4" w:space="0" w:color="auto"/>
                        </w:rPr>
                        <w:t>介護保険分</w:t>
                      </w:r>
                    </w:p>
                  </w:txbxContent>
                </v:textbox>
              </v:roundrect>
            </w:pict>
          </mc:Fallback>
        </mc:AlternateContent>
      </w:r>
    </w:p>
    <w:p w14:paraId="4B21FA65" w14:textId="35F7B4E3" w:rsidR="00663FBC" w:rsidRDefault="00D05641">
      <w:r>
        <w:rPr>
          <w:rFonts w:hint="eastAsia"/>
          <w:noProof/>
        </w:rPr>
        <mc:AlternateContent>
          <mc:Choice Requires="wps">
            <w:drawing>
              <wp:anchor distT="0" distB="0" distL="114300" distR="114300" simplePos="0" relativeHeight="251663360" behindDoc="0" locked="0" layoutInCell="1" allowOverlap="1" wp14:anchorId="77E2C6A0" wp14:editId="7AE33D48">
                <wp:simplePos x="0" y="0"/>
                <wp:positionH relativeFrom="column">
                  <wp:posOffset>1151007</wp:posOffset>
                </wp:positionH>
                <wp:positionV relativeFrom="paragraph">
                  <wp:posOffset>144228</wp:posOffset>
                </wp:positionV>
                <wp:extent cx="993775" cy="219075"/>
                <wp:effectExtent l="0" t="0" r="15875" b="28575"/>
                <wp:wrapNone/>
                <wp:docPr id="4" name="大かっこ 4"/>
                <wp:cNvGraphicFramePr/>
                <a:graphic xmlns:a="http://schemas.openxmlformats.org/drawingml/2006/main">
                  <a:graphicData uri="http://schemas.microsoft.com/office/word/2010/wordprocessingShape">
                    <wps:wsp>
                      <wps:cNvSpPr/>
                      <wps:spPr>
                        <a:xfrm>
                          <a:off x="0" y="0"/>
                          <a:ext cx="993775" cy="2190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FA1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0.65pt;margin-top:11.35pt;width:78.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" strokecolor="black [3213]"/>
            </w:pict>
          </mc:Fallback>
        </mc:AlternateContent>
      </w:r>
      <w:r>
        <w:rPr>
          <w:rFonts w:hint="eastAsia"/>
          <w:noProof/>
        </w:rPr>
        <mc:AlternateContent>
          <mc:Choice Requires="wps">
            <w:drawing>
              <wp:anchor distT="0" distB="0" distL="114300" distR="114300" simplePos="0" relativeHeight="251665408" behindDoc="0" locked="0" layoutInCell="1" allowOverlap="1" wp14:anchorId="3B2D7848" wp14:editId="5A6C357A">
                <wp:simplePos x="0" y="0"/>
                <wp:positionH relativeFrom="column">
                  <wp:posOffset>3751249</wp:posOffset>
                </wp:positionH>
                <wp:positionV relativeFrom="paragraph">
                  <wp:posOffset>35505</wp:posOffset>
                </wp:positionV>
                <wp:extent cx="914400" cy="1047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914400" cy="104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30391" id="大かっこ 5" o:spid="_x0000_s1026" type="#_x0000_t185" style="position:absolute;left:0;text-align:left;margin-left:295.35pt;margin-top:2.8pt;width:1in;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" strokecolor="black [3213]"/>
            </w:pict>
          </mc:Fallback>
        </mc:AlternateContent>
      </w:r>
      <w:r w:rsidR="005D4373">
        <w:rPr>
          <w:rFonts w:hint="eastAsia"/>
          <w:noProof/>
        </w:rPr>
        <mc:AlternateContent>
          <mc:Choice Requires="wps">
            <w:drawing>
              <wp:anchor distT="0" distB="0" distL="114300" distR="114300" simplePos="0" relativeHeight="251662336" behindDoc="0" locked="0" layoutInCell="1" allowOverlap="1" wp14:anchorId="044C6290" wp14:editId="016DEE9B">
                <wp:simplePos x="0" y="0"/>
                <wp:positionH relativeFrom="column">
                  <wp:posOffset>2630805</wp:posOffset>
                </wp:positionH>
                <wp:positionV relativeFrom="paragraph">
                  <wp:posOffset>29845</wp:posOffset>
                </wp:positionV>
                <wp:extent cx="695325" cy="428625"/>
                <wp:effectExtent l="0" t="19050" r="47625" b="47625"/>
                <wp:wrapNone/>
                <wp:docPr id="3" name="右矢印 3"/>
                <wp:cNvGraphicFramePr/>
                <a:graphic xmlns:a="http://schemas.openxmlformats.org/drawingml/2006/main">
                  <a:graphicData uri="http://schemas.microsoft.com/office/word/2010/wordprocessingShape">
                    <wps:wsp>
                      <wps:cNvSpPr/>
                      <wps:spPr>
                        <a:xfrm>
                          <a:off x="0" y="0"/>
                          <a:ext cx="695325" cy="428625"/>
                        </a:xfrm>
                        <a:prstGeom prst="rightArrow">
                          <a:avLst/>
                        </a:prstGeom>
                        <a:solidFill>
                          <a:schemeClr val="tx2">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02BB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07.15pt;margin-top:2.35pt;width:54.75pt;height:3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" adj="14942" fillcolor="#8db3e2 [1311]" strokecolor="#8db3e2 [1311]" strokeweight="2pt"/>
            </w:pict>
          </mc:Fallback>
        </mc:AlternateContent>
      </w:r>
    </w:p>
    <w:p w14:paraId="718FD472" w14:textId="77777777" w:rsidR="00DB1ACE" w:rsidRDefault="00DB1ACE">
      <w:r>
        <w:rPr>
          <w:rFonts w:hint="eastAsia"/>
          <w:noProof/>
        </w:rPr>
        <mc:AlternateContent>
          <mc:Choice Requires="wps">
            <w:drawing>
              <wp:anchor distT="0" distB="0" distL="114300" distR="114300" simplePos="0" relativeHeight="251667456" behindDoc="0" locked="0" layoutInCell="1" allowOverlap="1" wp14:anchorId="71675DF0" wp14:editId="258BB1C8">
                <wp:simplePos x="0" y="0"/>
                <wp:positionH relativeFrom="column">
                  <wp:posOffset>3366798</wp:posOffset>
                </wp:positionH>
                <wp:positionV relativeFrom="paragraph">
                  <wp:posOffset>64135</wp:posOffset>
                </wp:positionV>
                <wp:extent cx="1743075" cy="3048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1743075" cy="304800"/>
                        </a:xfrm>
                        <a:prstGeom prst="roundRect">
                          <a:avLst/>
                        </a:prstGeom>
                        <a:solidFill>
                          <a:schemeClr val="tx2">
                            <a:lumMod val="20000"/>
                            <a:lumOff val="80000"/>
                            <a:alpha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251505" w14:textId="77777777" w:rsidR="004C5558" w:rsidRPr="00580F0B" w:rsidRDefault="004C5558" w:rsidP="00580F0B">
                            <w:pPr>
                              <w:spacing w:line="260" w:lineRule="exact"/>
                              <w:jc w:val="center"/>
                              <w:rPr>
                                <w:b/>
                                <w:color w:val="000000" w:themeColor="text1"/>
                                <w:sz w:val="24"/>
                                <w:szCs w:val="24"/>
                              </w:rPr>
                            </w:pPr>
                            <w:r w:rsidRPr="00580F0B">
                              <w:rPr>
                                <w:rFonts w:hint="eastAsia"/>
                                <w:b/>
                                <w:color w:val="000000" w:themeColor="text1"/>
                                <w:sz w:val="24"/>
                                <w:szCs w:val="24"/>
                              </w:rPr>
                              <w:t>介護保険料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75DF0" id="角丸四角形 6" o:spid="_x0000_s1028" style="position:absolute;left:0;text-align:left;margin-left:265.1pt;margin-top:5.05pt;width:137.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" fillcolor="#c6d9f1 [671]" strokecolor="#243f60 [1604]" strokeweight="2pt">
                <v:fill opacity="26214f"/>
                <v:textbox>
                  <w:txbxContent>
                    <w:p w14:paraId="53251505" w14:textId="77777777" w:rsidR="004C5558" w:rsidRPr="00580F0B" w:rsidRDefault="004C5558" w:rsidP="00580F0B">
                      <w:pPr>
                        <w:spacing w:line="260" w:lineRule="exact"/>
                        <w:jc w:val="center"/>
                        <w:rPr>
                          <w:b/>
                          <w:color w:val="000000" w:themeColor="text1"/>
                          <w:sz w:val="24"/>
                          <w:szCs w:val="24"/>
                        </w:rPr>
                      </w:pPr>
                      <w:r w:rsidRPr="00580F0B">
                        <w:rPr>
                          <w:rFonts w:hint="eastAsia"/>
                          <w:b/>
                          <w:color w:val="000000" w:themeColor="text1"/>
                          <w:sz w:val="24"/>
                          <w:szCs w:val="24"/>
                        </w:rPr>
                        <w:t>介護保険料</w:t>
                      </w:r>
                    </w:p>
                  </w:txbxContent>
                </v:textbox>
              </v:roundrect>
            </w:pict>
          </mc:Fallback>
        </mc:AlternateContent>
      </w:r>
    </w:p>
    <w:p w14:paraId="35D61EDD" w14:textId="77777777" w:rsidR="00DB1ACE" w:rsidRDefault="00DB1ACE" w:rsidP="002D4735">
      <w:pPr>
        <w:spacing w:line="260" w:lineRule="exact"/>
      </w:pPr>
    </w:p>
    <w:p w14:paraId="726ACB17" w14:textId="77777777" w:rsidR="005D4373" w:rsidRDefault="005D4373" w:rsidP="005D4373">
      <w:pPr>
        <w:spacing w:line="100" w:lineRule="exact"/>
      </w:pPr>
    </w:p>
    <w:p w14:paraId="05FE2426" w14:textId="77777777" w:rsidR="002B693C" w:rsidRPr="00FA7B8E" w:rsidRDefault="00A605EE" w:rsidP="005D7EA8">
      <w:pPr>
        <w:spacing w:line="260" w:lineRule="exact"/>
        <w:ind w:firstLineChars="100" w:firstLine="200"/>
        <w:rPr>
          <w:sz w:val="20"/>
          <w:szCs w:val="20"/>
        </w:rPr>
      </w:pPr>
      <w:r w:rsidRPr="00B61354">
        <w:rPr>
          <w:rFonts w:hint="eastAsia"/>
          <w:sz w:val="20"/>
          <w:szCs w:val="20"/>
        </w:rPr>
        <w:t>６５歳になった月（誕生日</w:t>
      </w:r>
      <w:r w:rsidR="00DB1ACE" w:rsidRPr="00B61354">
        <w:rPr>
          <w:rFonts w:hint="eastAsia"/>
          <w:sz w:val="20"/>
          <w:szCs w:val="20"/>
        </w:rPr>
        <w:t>の前日が属する月）の分から納め始めること</w:t>
      </w:r>
      <w:r w:rsidR="00DB1ACE" w:rsidRPr="00580F0B">
        <w:rPr>
          <w:rFonts w:hint="eastAsia"/>
          <w:sz w:val="20"/>
          <w:szCs w:val="20"/>
        </w:rPr>
        <w:t>になり、健康保険とは別個にご本人様個人で納付</w:t>
      </w:r>
      <w:r w:rsidR="005E16A1">
        <w:rPr>
          <w:rFonts w:hint="eastAsia"/>
          <w:sz w:val="20"/>
          <w:szCs w:val="20"/>
        </w:rPr>
        <w:t>する</w:t>
      </w:r>
      <w:r w:rsidR="00DB1ACE" w:rsidRPr="00580F0B">
        <w:rPr>
          <w:rFonts w:hint="eastAsia"/>
          <w:sz w:val="20"/>
          <w:szCs w:val="20"/>
        </w:rPr>
        <w:t>ことになります。</w:t>
      </w:r>
    </w:p>
    <w:p w14:paraId="01BD83C6" w14:textId="77777777" w:rsidR="00DB1ACE" w:rsidRPr="00B46E74" w:rsidRDefault="008A1F54" w:rsidP="005D4373">
      <w:pPr>
        <w:spacing w:line="300" w:lineRule="exact"/>
        <w:rPr>
          <w:rFonts w:asciiTheme="majorEastAsia" w:eastAsiaTheme="majorEastAsia" w:hAnsiTheme="majorEastAsia"/>
          <w:b/>
          <w:sz w:val="22"/>
        </w:rPr>
      </w:pPr>
      <w:r w:rsidRPr="00B46E74">
        <w:rPr>
          <w:rFonts w:asciiTheme="majorEastAsia" w:eastAsiaTheme="majorEastAsia" w:hAnsiTheme="majorEastAsia" w:hint="eastAsia"/>
          <w:b/>
          <w:sz w:val="22"/>
        </w:rPr>
        <w:t>○保険料の納め方</w:t>
      </w:r>
    </w:p>
    <w:p w14:paraId="5E74FEB9" w14:textId="469C5917" w:rsidR="00DB1ACE" w:rsidRDefault="008A1F54" w:rsidP="007F4EFB">
      <w:pPr>
        <w:spacing w:line="240" w:lineRule="exact"/>
        <w:rPr>
          <w:sz w:val="20"/>
          <w:szCs w:val="20"/>
        </w:rPr>
      </w:pPr>
      <w:r>
        <w:rPr>
          <w:rFonts w:hint="eastAsia"/>
        </w:rPr>
        <w:t xml:space="preserve">　</w:t>
      </w:r>
      <w:r w:rsidRPr="00580F0B">
        <w:rPr>
          <w:rFonts w:hint="eastAsia"/>
          <w:sz w:val="20"/>
          <w:szCs w:val="20"/>
        </w:rPr>
        <w:t>介護保険料</w:t>
      </w:r>
      <w:r w:rsidR="005E16A1">
        <w:rPr>
          <w:rFonts w:hint="eastAsia"/>
          <w:sz w:val="20"/>
          <w:szCs w:val="20"/>
        </w:rPr>
        <w:t>の納付</w:t>
      </w:r>
      <w:r w:rsidRPr="00580F0B">
        <w:rPr>
          <w:rFonts w:hint="eastAsia"/>
          <w:sz w:val="20"/>
          <w:szCs w:val="20"/>
        </w:rPr>
        <w:t>は</w:t>
      </w:r>
      <w:r w:rsidR="005E16A1">
        <w:rPr>
          <w:rFonts w:hint="eastAsia"/>
          <w:sz w:val="20"/>
          <w:szCs w:val="20"/>
        </w:rPr>
        <w:t>、</w:t>
      </w:r>
      <w:r w:rsidRPr="00580F0B">
        <w:rPr>
          <w:rFonts w:hint="eastAsia"/>
          <w:sz w:val="20"/>
          <w:szCs w:val="20"/>
        </w:rPr>
        <w:t>基本的に年金から</w:t>
      </w:r>
      <w:r w:rsidR="00A605EE">
        <w:rPr>
          <w:rFonts w:hint="eastAsia"/>
          <w:sz w:val="20"/>
          <w:szCs w:val="20"/>
        </w:rPr>
        <w:t>の</w:t>
      </w:r>
      <w:r w:rsidR="00C02A22">
        <w:rPr>
          <w:rFonts w:hint="eastAsia"/>
          <w:sz w:val="20"/>
          <w:szCs w:val="20"/>
        </w:rPr>
        <w:t>天引き</w:t>
      </w:r>
      <w:r w:rsidRPr="00580F0B">
        <w:rPr>
          <w:rFonts w:hint="eastAsia"/>
          <w:sz w:val="20"/>
          <w:szCs w:val="20"/>
        </w:rPr>
        <w:t>【特別徴収】ですが、</w:t>
      </w:r>
      <w:r w:rsidRPr="00C65B43">
        <w:rPr>
          <w:rFonts w:hint="eastAsia"/>
          <w:b/>
          <w:sz w:val="20"/>
          <w:szCs w:val="20"/>
          <w:u w:val="single"/>
        </w:rPr>
        <w:t>６５歳になられた</w:t>
      </w:r>
      <w:r w:rsidR="009359FA">
        <w:rPr>
          <w:rFonts w:hint="eastAsia"/>
          <w:b/>
          <w:sz w:val="20"/>
          <w:szCs w:val="20"/>
          <w:u w:val="single"/>
        </w:rPr>
        <w:t>直後</w:t>
      </w:r>
      <w:r w:rsidRPr="00C65B43">
        <w:rPr>
          <w:rFonts w:hint="eastAsia"/>
          <w:b/>
          <w:sz w:val="20"/>
          <w:szCs w:val="20"/>
          <w:u w:val="single"/>
        </w:rPr>
        <w:t>の方</w:t>
      </w:r>
      <w:r w:rsidR="00B61354">
        <w:rPr>
          <w:rFonts w:hint="eastAsia"/>
          <w:b/>
          <w:sz w:val="20"/>
          <w:szCs w:val="20"/>
          <w:u w:val="single"/>
        </w:rPr>
        <w:t>や転入者</w:t>
      </w:r>
      <w:r w:rsidR="005E16A1" w:rsidRPr="00C65B43">
        <w:rPr>
          <w:rFonts w:hint="eastAsia"/>
          <w:b/>
          <w:sz w:val="20"/>
          <w:szCs w:val="20"/>
          <w:u w:val="single"/>
        </w:rPr>
        <w:t>等</w:t>
      </w:r>
      <w:r w:rsidRPr="00C65B43">
        <w:rPr>
          <w:rFonts w:hint="eastAsia"/>
          <w:b/>
          <w:sz w:val="20"/>
          <w:szCs w:val="20"/>
          <w:u w:val="single"/>
        </w:rPr>
        <w:t>につきましては</w:t>
      </w:r>
      <w:r w:rsidR="005E16A1" w:rsidRPr="00C65B43">
        <w:rPr>
          <w:rFonts w:hint="eastAsia"/>
          <w:b/>
          <w:sz w:val="20"/>
          <w:szCs w:val="20"/>
          <w:u w:val="single"/>
        </w:rPr>
        <w:t>、</w:t>
      </w:r>
      <w:r w:rsidRPr="00C65B43">
        <w:rPr>
          <w:rFonts w:hint="eastAsia"/>
          <w:b/>
          <w:sz w:val="20"/>
          <w:szCs w:val="20"/>
          <w:u w:val="single"/>
        </w:rPr>
        <w:t>半年</w:t>
      </w:r>
      <w:r w:rsidR="005E16A1" w:rsidRPr="00C65B43">
        <w:rPr>
          <w:rFonts w:hint="eastAsia"/>
          <w:b/>
          <w:sz w:val="20"/>
          <w:szCs w:val="20"/>
          <w:u w:val="single"/>
        </w:rPr>
        <w:t>から１年間、</w:t>
      </w:r>
      <w:r w:rsidR="00580F0B" w:rsidRPr="00C65B43">
        <w:rPr>
          <w:rFonts w:hint="eastAsia"/>
          <w:b/>
          <w:sz w:val="20"/>
          <w:szCs w:val="20"/>
          <w:u w:val="single"/>
        </w:rPr>
        <w:t>納付書等【普通徴収】で</w:t>
      </w:r>
      <w:r w:rsidR="005E16A1" w:rsidRPr="00C65B43">
        <w:rPr>
          <w:rFonts w:hint="eastAsia"/>
          <w:b/>
          <w:sz w:val="20"/>
          <w:szCs w:val="20"/>
          <w:u w:val="single"/>
        </w:rPr>
        <w:t>納付</w:t>
      </w:r>
      <w:r w:rsidR="005E16A1" w:rsidRPr="00C65B43">
        <w:rPr>
          <w:rFonts w:hint="eastAsia"/>
          <w:sz w:val="20"/>
          <w:szCs w:val="20"/>
        </w:rPr>
        <w:t>して</w:t>
      </w:r>
      <w:r w:rsidR="00580F0B" w:rsidRPr="00C65B43">
        <w:rPr>
          <w:rFonts w:hint="eastAsia"/>
          <w:sz w:val="20"/>
          <w:szCs w:val="20"/>
        </w:rPr>
        <w:t>いただきます</w:t>
      </w:r>
      <w:r w:rsidR="00580F0B" w:rsidRPr="00580F0B">
        <w:rPr>
          <w:rFonts w:hint="eastAsia"/>
          <w:sz w:val="20"/>
          <w:szCs w:val="20"/>
        </w:rPr>
        <w:t>。</w:t>
      </w:r>
    </w:p>
    <w:p w14:paraId="495CD71A" w14:textId="77777777" w:rsidR="005D7EA8" w:rsidRPr="005D7EA8" w:rsidRDefault="005D7EA8" w:rsidP="007F4EFB">
      <w:pPr>
        <w:spacing w:line="240" w:lineRule="exact"/>
        <w:rPr>
          <w:sz w:val="20"/>
          <w:szCs w:val="20"/>
        </w:rPr>
      </w:pPr>
      <w:r>
        <w:rPr>
          <w:rFonts w:hint="eastAsia"/>
          <w:sz w:val="20"/>
          <w:szCs w:val="20"/>
        </w:rPr>
        <w:t xml:space="preserve">　</w:t>
      </w:r>
      <w:r w:rsidRPr="005D7EA8">
        <w:rPr>
          <w:rFonts w:hint="eastAsia"/>
          <w:sz w:val="20"/>
          <w:szCs w:val="20"/>
        </w:rPr>
        <w:t>その後、</w:t>
      </w:r>
      <w:r w:rsidRPr="005D7EA8">
        <w:rPr>
          <w:rFonts w:asciiTheme="minorEastAsia" w:hAnsiTheme="minorEastAsia" w:hint="eastAsia"/>
          <w:szCs w:val="21"/>
        </w:rPr>
        <w:t>年金が年額１８万円以上の方は</w:t>
      </w:r>
      <w:r w:rsidRPr="005D7EA8">
        <w:rPr>
          <w:rFonts w:hint="eastAsia"/>
          <w:sz w:val="20"/>
          <w:szCs w:val="20"/>
        </w:rPr>
        <w:t>年金からの天引き【特別徴収】に切り替わります。（手続き不要</w:t>
      </w:r>
      <w:r>
        <w:rPr>
          <w:rFonts w:hint="eastAsia"/>
          <w:sz w:val="20"/>
          <w:szCs w:val="20"/>
        </w:rPr>
        <w:t>・年金機構において対応</w:t>
      </w:r>
      <w:r w:rsidRPr="005D7EA8">
        <w:rPr>
          <w:rFonts w:hint="eastAsia"/>
          <w:sz w:val="20"/>
          <w:szCs w:val="20"/>
        </w:rPr>
        <w:t>）</w:t>
      </w:r>
    </w:p>
    <w:tbl>
      <w:tblPr>
        <w:tblStyle w:val="a3"/>
        <w:tblpPr w:leftFromText="142" w:rightFromText="142" w:vertAnchor="text" w:tblpXSpec="center" w:tblpY="53"/>
        <w:tblW w:w="0" w:type="auto"/>
        <w:tblLook w:val="04A0" w:firstRow="1" w:lastRow="0" w:firstColumn="1" w:lastColumn="0" w:noHBand="0" w:noVBand="1"/>
      </w:tblPr>
      <w:tblGrid>
        <w:gridCol w:w="4077"/>
        <w:gridCol w:w="567"/>
        <w:gridCol w:w="709"/>
        <w:gridCol w:w="4059"/>
      </w:tblGrid>
      <w:tr w:rsidR="0031488D" w14:paraId="7023A439" w14:textId="77777777" w:rsidTr="0072313B">
        <w:tc>
          <w:tcPr>
            <w:tcW w:w="4644" w:type="dxa"/>
            <w:gridSpan w:val="2"/>
            <w:tcBorders>
              <w:bottom w:val="single" w:sz="4" w:space="0" w:color="auto"/>
            </w:tcBorders>
            <w:shd w:val="clear" w:color="auto" w:fill="auto"/>
            <w:vAlign w:val="center"/>
          </w:tcPr>
          <w:p w14:paraId="09B4CD66" w14:textId="77777777" w:rsidR="0031488D" w:rsidRPr="0072313B" w:rsidRDefault="0031488D" w:rsidP="003815C9">
            <w:pPr>
              <w:spacing w:line="260" w:lineRule="exact"/>
              <w:jc w:val="center"/>
              <w:rPr>
                <w:rFonts w:asciiTheme="minorEastAsia" w:hAnsiTheme="minorEastAsia"/>
                <w:b/>
                <w:szCs w:val="21"/>
              </w:rPr>
            </w:pPr>
            <w:r w:rsidRPr="0072313B">
              <w:rPr>
                <w:rFonts w:asciiTheme="minorEastAsia" w:hAnsiTheme="minorEastAsia" w:hint="eastAsia"/>
                <w:b/>
                <w:szCs w:val="21"/>
              </w:rPr>
              <w:t>年金が年額１８万円以上の方</w:t>
            </w:r>
          </w:p>
        </w:tc>
        <w:tc>
          <w:tcPr>
            <w:tcW w:w="4768" w:type="dxa"/>
            <w:gridSpan w:val="2"/>
            <w:tcBorders>
              <w:bottom w:val="single" w:sz="4" w:space="0" w:color="auto"/>
            </w:tcBorders>
            <w:shd w:val="clear" w:color="auto" w:fill="EAF1DD" w:themeFill="accent3" w:themeFillTint="33"/>
            <w:vAlign w:val="center"/>
          </w:tcPr>
          <w:p w14:paraId="78388A6F" w14:textId="77777777" w:rsidR="005F67B5" w:rsidRDefault="005F67B5" w:rsidP="005F67B5">
            <w:pPr>
              <w:spacing w:line="260" w:lineRule="exact"/>
              <w:jc w:val="center"/>
              <w:rPr>
                <w:b/>
                <w:sz w:val="20"/>
                <w:szCs w:val="20"/>
                <w:u w:val="single"/>
              </w:rPr>
            </w:pPr>
            <w:r w:rsidRPr="00C65B43">
              <w:rPr>
                <w:rFonts w:hint="eastAsia"/>
                <w:b/>
                <w:sz w:val="20"/>
                <w:szCs w:val="20"/>
                <w:u w:val="single"/>
              </w:rPr>
              <w:t>６５歳になられた</w:t>
            </w:r>
            <w:r w:rsidR="003E6155">
              <w:rPr>
                <w:rFonts w:hint="eastAsia"/>
                <w:b/>
                <w:sz w:val="20"/>
                <w:szCs w:val="20"/>
                <w:u w:val="single"/>
              </w:rPr>
              <w:t>直後</w:t>
            </w:r>
            <w:r w:rsidRPr="00C65B43">
              <w:rPr>
                <w:rFonts w:hint="eastAsia"/>
                <w:b/>
                <w:sz w:val="20"/>
                <w:szCs w:val="20"/>
                <w:u w:val="single"/>
              </w:rPr>
              <w:t>の方等</w:t>
            </w:r>
            <w:r>
              <w:rPr>
                <w:rFonts w:hint="eastAsia"/>
                <w:b/>
                <w:sz w:val="20"/>
                <w:szCs w:val="20"/>
                <w:u w:val="single"/>
              </w:rPr>
              <w:t>（</w:t>
            </w:r>
            <w:r w:rsidRPr="00C65B43">
              <w:rPr>
                <w:rFonts w:hint="eastAsia"/>
                <w:b/>
                <w:sz w:val="20"/>
                <w:szCs w:val="20"/>
                <w:u w:val="single"/>
              </w:rPr>
              <w:t>半年から１年間</w:t>
            </w:r>
            <w:r>
              <w:rPr>
                <w:rFonts w:hint="eastAsia"/>
                <w:b/>
                <w:sz w:val="20"/>
                <w:szCs w:val="20"/>
                <w:u w:val="single"/>
              </w:rPr>
              <w:t>）</w:t>
            </w:r>
          </w:p>
          <w:p w14:paraId="2C23AFFF" w14:textId="77777777" w:rsidR="0031488D" w:rsidRPr="00B10595" w:rsidRDefault="0031488D" w:rsidP="005F67B5">
            <w:pPr>
              <w:spacing w:line="260" w:lineRule="exact"/>
              <w:jc w:val="center"/>
              <w:rPr>
                <w:rFonts w:asciiTheme="minorEastAsia" w:hAnsiTheme="minorEastAsia"/>
                <w:b/>
                <w:szCs w:val="21"/>
              </w:rPr>
            </w:pPr>
            <w:r w:rsidRPr="00B10595">
              <w:rPr>
                <w:rFonts w:asciiTheme="minorEastAsia" w:hAnsiTheme="minorEastAsia" w:hint="eastAsia"/>
                <w:b/>
                <w:szCs w:val="21"/>
              </w:rPr>
              <w:t>年金が年額１８万円未満の方</w:t>
            </w:r>
          </w:p>
        </w:tc>
      </w:tr>
      <w:tr w:rsidR="0031488D" w14:paraId="751FDF02" w14:textId="77777777" w:rsidTr="0072313B">
        <w:tc>
          <w:tcPr>
            <w:tcW w:w="4644" w:type="dxa"/>
            <w:gridSpan w:val="2"/>
            <w:shd w:val="clear" w:color="auto" w:fill="auto"/>
            <w:vAlign w:val="center"/>
          </w:tcPr>
          <w:p w14:paraId="22600FB3" w14:textId="77777777" w:rsidR="0031488D" w:rsidRPr="0072313B" w:rsidRDefault="0031488D" w:rsidP="003815C9">
            <w:pPr>
              <w:spacing w:line="260" w:lineRule="exact"/>
              <w:jc w:val="center"/>
              <w:rPr>
                <w:rFonts w:asciiTheme="minorEastAsia" w:hAnsiTheme="minorEastAsia"/>
                <w:b/>
                <w:sz w:val="18"/>
                <w:szCs w:val="18"/>
              </w:rPr>
            </w:pPr>
            <w:r w:rsidRPr="0072313B">
              <w:rPr>
                <w:rFonts w:asciiTheme="minorEastAsia" w:hAnsiTheme="minorEastAsia" w:hint="eastAsia"/>
                <w:b/>
                <w:szCs w:val="21"/>
              </w:rPr>
              <w:t>特別徴収</w:t>
            </w:r>
            <w:r w:rsidRPr="0072313B">
              <w:rPr>
                <w:rFonts w:asciiTheme="minorEastAsia" w:hAnsiTheme="minorEastAsia" w:hint="eastAsia"/>
                <w:sz w:val="18"/>
                <w:szCs w:val="18"/>
              </w:rPr>
              <w:t>で納めます</w:t>
            </w:r>
          </w:p>
        </w:tc>
        <w:tc>
          <w:tcPr>
            <w:tcW w:w="4768" w:type="dxa"/>
            <w:gridSpan w:val="2"/>
            <w:shd w:val="clear" w:color="auto" w:fill="EAF1DD" w:themeFill="accent3" w:themeFillTint="33"/>
            <w:vAlign w:val="center"/>
          </w:tcPr>
          <w:p w14:paraId="5A471C91" w14:textId="77777777" w:rsidR="0031488D" w:rsidRPr="00B10595" w:rsidRDefault="0031488D" w:rsidP="003815C9">
            <w:pPr>
              <w:spacing w:line="260" w:lineRule="exact"/>
              <w:jc w:val="center"/>
              <w:rPr>
                <w:rFonts w:asciiTheme="minorEastAsia" w:hAnsiTheme="minorEastAsia"/>
                <w:b/>
                <w:sz w:val="18"/>
                <w:szCs w:val="18"/>
              </w:rPr>
            </w:pPr>
            <w:r w:rsidRPr="00B10595">
              <w:rPr>
                <w:rFonts w:asciiTheme="minorEastAsia" w:hAnsiTheme="minorEastAsia" w:hint="eastAsia"/>
                <w:b/>
                <w:szCs w:val="21"/>
              </w:rPr>
              <w:t>普通徴収</w:t>
            </w:r>
            <w:r w:rsidR="005F67B5" w:rsidRPr="005F67B5">
              <w:rPr>
                <w:rFonts w:asciiTheme="minorEastAsia" w:hAnsiTheme="minorEastAsia" w:hint="eastAsia"/>
                <w:szCs w:val="21"/>
              </w:rPr>
              <w:t>（納付書等）</w:t>
            </w:r>
            <w:r w:rsidRPr="00B10595">
              <w:rPr>
                <w:rFonts w:asciiTheme="minorEastAsia" w:hAnsiTheme="minorEastAsia" w:hint="eastAsia"/>
                <w:sz w:val="18"/>
                <w:szCs w:val="18"/>
              </w:rPr>
              <w:t>で納めます</w:t>
            </w:r>
          </w:p>
        </w:tc>
      </w:tr>
      <w:tr w:rsidR="0031488D" w14:paraId="09558094" w14:textId="77777777" w:rsidTr="005C20ED">
        <w:tc>
          <w:tcPr>
            <w:tcW w:w="4644" w:type="dxa"/>
            <w:gridSpan w:val="2"/>
            <w:shd w:val="clear" w:color="auto" w:fill="auto"/>
            <w:vAlign w:val="center"/>
          </w:tcPr>
          <w:p w14:paraId="62BB44FD" w14:textId="77777777" w:rsidR="0031488D" w:rsidRPr="0072313B" w:rsidRDefault="0031488D" w:rsidP="003815C9">
            <w:pPr>
              <w:spacing w:line="260" w:lineRule="exact"/>
              <w:rPr>
                <w:sz w:val="18"/>
                <w:szCs w:val="18"/>
              </w:rPr>
            </w:pPr>
            <w:r w:rsidRPr="0072313B">
              <w:rPr>
                <w:rFonts w:hint="eastAsia"/>
                <w:sz w:val="18"/>
                <w:szCs w:val="18"/>
              </w:rPr>
              <w:t>年金受給の際（年６回）にあらかじめ保険料を天引きして納める方法です。</w:t>
            </w:r>
          </w:p>
        </w:tc>
        <w:tc>
          <w:tcPr>
            <w:tcW w:w="4768" w:type="dxa"/>
            <w:gridSpan w:val="2"/>
            <w:shd w:val="clear" w:color="auto" w:fill="auto"/>
            <w:vAlign w:val="center"/>
          </w:tcPr>
          <w:p w14:paraId="45528217" w14:textId="77777777" w:rsidR="0031488D" w:rsidRPr="0031488D" w:rsidRDefault="0031488D" w:rsidP="003815C9">
            <w:pPr>
              <w:spacing w:line="260" w:lineRule="exact"/>
              <w:rPr>
                <w:sz w:val="18"/>
                <w:szCs w:val="18"/>
              </w:rPr>
            </w:pPr>
            <w:r w:rsidRPr="0031488D">
              <w:rPr>
                <w:rFonts w:hint="eastAsia"/>
                <w:sz w:val="18"/>
                <w:szCs w:val="18"/>
              </w:rPr>
              <w:t>納付書、または口座振替を使用して金融機関やコンビニ、</w:t>
            </w:r>
            <w:r w:rsidR="005E16A1">
              <w:rPr>
                <w:rFonts w:hint="eastAsia"/>
                <w:sz w:val="18"/>
                <w:szCs w:val="18"/>
              </w:rPr>
              <w:t>あるいは</w:t>
            </w:r>
            <w:r w:rsidRPr="0031488D">
              <w:rPr>
                <w:rFonts w:hint="eastAsia"/>
                <w:sz w:val="18"/>
                <w:szCs w:val="18"/>
              </w:rPr>
              <w:t>キャッシュレス決済などで納める方法です。</w:t>
            </w:r>
          </w:p>
        </w:tc>
      </w:tr>
      <w:tr w:rsidR="0031488D" w14:paraId="518A6B5E" w14:textId="77777777" w:rsidTr="005C20ED">
        <w:tc>
          <w:tcPr>
            <w:tcW w:w="4644" w:type="dxa"/>
            <w:gridSpan w:val="2"/>
            <w:shd w:val="clear" w:color="auto" w:fill="auto"/>
            <w:vAlign w:val="center"/>
          </w:tcPr>
          <w:p w14:paraId="30326789" w14:textId="77777777" w:rsidR="0031488D" w:rsidRPr="0072313B" w:rsidRDefault="00C02A22" w:rsidP="00C02A22">
            <w:pPr>
              <w:spacing w:line="260" w:lineRule="exact"/>
              <w:rPr>
                <w:sz w:val="18"/>
                <w:szCs w:val="18"/>
              </w:rPr>
            </w:pPr>
            <w:r w:rsidRPr="0072313B">
              <w:rPr>
                <w:rFonts w:hint="eastAsia"/>
                <w:sz w:val="18"/>
                <w:szCs w:val="18"/>
              </w:rPr>
              <w:t>保険料は７月に</w:t>
            </w:r>
            <w:r w:rsidR="002751FA" w:rsidRPr="0072313B">
              <w:rPr>
                <w:rFonts w:hint="eastAsia"/>
                <w:sz w:val="18"/>
                <w:szCs w:val="18"/>
              </w:rPr>
              <w:t>決まる</w:t>
            </w:r>
            <w:r w:rsidRPr="0072313B">
              <w:rPr>
                <w:rFonts w:hint="eastAsia"/>
                <w:sz w:val="18"/>
                <w:szCs w:val="18"/>
              </w:rPr>
              <w:t>ため</w:t>
            </w:r>
            <w:r w:rsidR="002751FA" w:rsidRPr="0072313B">
              <w:rPr>
                <w:rFonts w:hint="eastAsia"/>
                <w:sz w:val="18"/>
                <w:szCs w:val="18"/>
              </w:rPr>
              <w:t>、４月・６月は仮徴収として、</w:t>
            </w:r>
            <w:r w:rsidR="0031488D" w:rsidRPr="0072313B">
              <w:rPr>
                <w:rFonts w:hint="eastAsia"/>
                <w:sz w:val="18"/>
                <w:szCs w:val="18"/>
              </w:rPr>
              <w:t>原則</w:t>
            </w:r>
            <w:r w:rsidRPr="0072313B">
              <w:rPr>
                <w:rFonts w:hint="eastAsia"/>
                <w:sz w:val="18"/>
                <w:szCs w:val="18"/>
              </w:rPr>
              <w:t>、前年度</w:t>
            </w:r>
            <w:r w:rsidR="0031488D" w:rsidRPr="0072313B">
              <w:rPr>
                <w:rFonts w:hint="eastAsia"/>
                <w:sz w:val="18"/>
                <w:szCs w:val="18"/>
              </w:rPr>
              <w:t>２月分と同額を差し引きます。</w:t>
            </w:r>
          </w:p>
        </w:tc>
        <w:tc>
          <w:tcPr>
            <w:tcW w:w="4768" w:type="dxa"/>
            <w:gridSpan w:val="2"/>
            <w:shd w:val="clear" w:color="auto" w:fill="auto"/>
            <w:vAlign w:val="center"/>
          </w:tcPr>
          <w:p w14:paraId="18BACE56" w14:textId="21FECE89" w:rsidR="0031488D" w:rsidRPr="0031488D" w:rsidRDefault="0031488D" w:rsidP="003E6155">
            <w:pPr>
              <w:spacing w:line="260" w:lineRule="exact"/>
              <w:rPr>
                <w:sz w:val="18"/>
                <w:szCs w:val="18"/>
              </w:rPr>
            </w:pPr>
            <w:r>
              <w:rPr>
                <w:rFonts w:hint="eastAsia"/>
                <w:sz w:val="18"/>
                <w:szCs w:val="18"/>
              </w:rPr>
              <w:t>保険料は７月に決まり、</w:t>
            </w:r>
            <w:r w:rsidRPr="00D50A5B">
              <w:rPr>
                <w:rFonts w:hint="eastAsia"/>
                <w:sz w:val="18"/>
                <w:szCs w:val="18"/>
                <w:u w:val="single"/>
              </w:rPr>
              <w:t>７月から２月までの８期</w:t>
            </w:r>
            <w:r>
              <w:rPr>
                <w:rFonts w:hint="eastAsia"/>
                <w:sz w:val="18"/>
                <w:szCs w:val="18"/>
              </w:rPr>
              <w:t>で納めていただきます。（</w:t>
            </w:r>
            <w:r w:rsidR="00C65B43" w:rsidRPr="00D50A5B">
              <w:rPr>
                <w:rFonts w:hint="eastAsia"/>
                <w:bCs/>
                <w:sz w:val="18"/>
                <w:szCs w:val="18"/>
              </w:rPr>
              <w:t>※</w:t>
            </w:r>
            <w:r w:rsidR="00D50A5B" w:rsidRPr="00D50A5B">
              <w:rPr>
                <w:rFonts w:hint="eastAsia"/>
                <w:bCs/>
                <w:sz w:val="18"/>
                <w:szCs w:val="18"/>
              </w:rPr>
              <w:t>２月</w:t>
            </w:r>
            <w:r w:rsidR="00D50A5B">
              <w:rPr>
                <w:rFonts w:hint="eastAsia"/>
                <w:bCs/>
                <w:sz w:val="18"/>
                <w:szCs w:val="18"/>
              </w:rPr>
              <w:t>・</w:t>
            </w:r>
            <w:r w:rsidR="00D50A5B" w:rsidRPr="00D50A5B">
              <w:rPr>
                <w:rFonts w:hint="eastAsia"/>
                <w:bCs/>
                <w:sz w:val="18"/>
                <w:szCs w:val="18"/>
              </w:rPr>
              <w:t>３月に</w:t>
            </w:r>
            <w:r w:rsidRPr="00D50A5B">
              <w:rPr>
                <w:rFonts w:hint="eastAsia"/>
                <w:bCs/>
                <w:sz w:val="18"/>
                <w:szCs w:val="18"/>
              </w:rPr>
              <w:t>６５歳に</w:t>
            </w:r>
            <w:r w:rsidR="00D50A5B" w:rsidRPr="00D50A5B">
              <w:rPr>
                <w:rFonts w:hint="eastAsia"/>
                <w:bCs/>
                <w:sz w:val="18"/>
                <w:szCs w:val="18"/>
              </w:rPr>
              <w:t>なられた</w:t>
            </w:r>
            <w:r w:rsidRPr="00D50A5B">
              <w:rPr>
                <w:rFonts w:hint="eastAsia"/>
                <w:bCs/>
                <w:sz w:val="18"/>
                <w:szCs w:val="18"/>
              </w:rPr>
              <w:t>方</w:t>
            </w:r>
            <w:r w:rsidR="003E6155" w:rsidRPr="00D50A5B">
              <w:rPr>
                <w:rFonts w:hint="eastAsia"/>
                <w:bCs/>
                <w:sz w:val="18"/>
                <w:szCs w:val="18"/>
              </w:rPr>
              <w:t>や</w:t>
            </w:r>
            <w:r w:rsidRPr="00D50A5B">
              <w:rPr>
                <w:rFonts w:hint="eastAsia"/>
                <w:bCs/>
                <w:sz w:val="18"/>
                <w:szCs w:val="18"/>
              </w:rPr>
              <w:t>、</w:t>
            </w:r>
            <w:r w:rsidR="003E6155" w:rsidRPr="00D50A5B">
              <w:rPr>
                <w:rFonts w:hint="eastAsia"/>
                <w:bCs/>
                <w:sz w:val="18"/>
                <w:szCs w:val="18"/>
              </w:rPr>
              <w:t>転入・</w:t>
            </w:r>
            <w:r w:rsidRPr="00D50A5B">
              <w:rPr>
                <w:rFonts w:hint="eastAsia"/>
                <w:bCs/>
                <w:sz w:val="18"/>
                <w:szCs w:val="18"/>
              </w:rPr>
              <w:t>所得変更</w:t>
            </w:r>
            <w:r w:rsidR="00C65B43" w:rsidRPr="00D50A5B">
              <w:rPr>
                <w:rFonts w:hint="eastAsia"/>
                <w:bCs/>
                <w:sz w:val="18"/>
                <w:szCs w:val="18"/>
              </w:rPr>
              <w:t>等の方は、</w:t>
            </w:r>
            <w:r w:rsidRPr="00D50A5B">
              <w:rPr>
                <w:rFonts w:hint="eastAsia"/>
                <w:bCs/>
                <w:sz w:val="18"/>
                <w:szCs w:val="18"/>
              </w:rPr>
              <w:t>上記以外の期別（随時</w:t>
            </w:r>
            <w:r w:rsidR="00C65B43" w:rsidRPr="00D50A5B">
              <w:rPr>
                <w:rFonts w:hint="eastAsia"/>
                <w:bCs/>
                <w:sz w:val="18"/>
                <w:szCs w:val="18"/>
              </w:rPr>
              <w:t>３月・４月</w:t>
            </w:r>
            <w:r w:rsidRPr="00D50A5B">
              <w:rPr>
                <w:rFonts w:hint="eastAsia"/>
                <w:bCs/>
                <w:sz w:val="18"/>
                <w:szCs w:val="18"/>
              </w:rPr>
              <w:t>）で納付書が交付される場合</w:t>
            </w:r>
            <w:r w:rsidR="003815C9" w:rsidRPr="00D50A5B">
              <w:rPr>
                <w:rFonts w:hint="eastAsia"/>
                <w:bCs/>
                <w:sz w:val="18"/>
                <w:szCs w:val="18"/>
              </w:rPr>
              <w:t>があります。）</w:t>
            </w:r>
          </w:p>
        </w:tc>
      </w:tr>
      <w:tr w:rsidR="003815C9" w14:paraId="1FC5F447" w14:textId="77777777" w:rsidTr="0072313B">
        <w:tc>
          <w:tcPr>
            <w:tcW w:w="4077" w:type="dxa"/>
            <w:shd w:val="clear" w:color="auto" w:fill="auto"/>
            <w:vAlign w:val="center"/>
          </w:tcPr>
          <w:p w14:paraId="4645E2D8" w14:textId="77777777" w:rsidR="003815C9" w:rsidRPr="0072313B" w:rsidRDefault="003815C9" w:rsidP="0006651C">
            <w:pPr>
              <w:spacing w:line="260" w:lineRule="exact"/>
              <w:jc w:val="center"/>
              <w:rPr>
                <w:sz w:val="18"/>
                <w:szCs w:val="18"/>
              </w:rPr>
            </w:pPr>
            <w:r w:rsidRPr="0072313B">
              <w:rPr>
                <w:rFonts w:hint="eastAsia"/>
                <w:sz w:val="18"/>
                <w:szCs w:val="18"/>
              </w:rPr>
              <w:t>特別徴収【４月年金時】</w:t>
            </w:r>
          </w:p>
        </w:tc>
        <w:tc>
          <w:tcPr>
            <w:tcW w:w="1276" w:type="dxa"/>
            <w:gridSpan w:val="2"/>
            <w:vAlign w:val="center"/>
          </w:tcPr>
          <w:p w14:paraId="021C4F51" w14:textId="77777777" w:rsidR="003815C9" w:rsidRPr="0031488D" w:rsidRDefault="003815C9" w:rsidP="003815C9">
            <w:pPr>
              <w:spacing w:line="260" w:lineRule="exact"/>
              <w:jc w:val="center"/>
              <w:rPr>
                <w:sz w:val="18"/>
                <w:szCs w:val="18"/>
              </w:rPr>
            </w:pPr>
            <w:r>
              <w:rPr>
                <w:rFonts w:hint="eastAsia"/>
                <w:sz w:val="18"/>
                <w:szCs w:val="18"/>
              </w:rPr>
              <w:t xml:space="preserve">　４月</w:t>
            </w:r>
          </w:p>
        </w:tc>
        <w:tc>
          <w:tcPr>
            <w:tcW w:w="4059" w:type="dxa"/>
            <w:shd w:val="clear" w:color="auto" w:fill="EAF1DD" w:themeFill="accent3" w:themeFillTint="33"/>
            <w:vAlign w:val="center"/>
          </w:tcPr>
          <w:p w14:paraId="131B778C" w14:textId="77777777" w:rsidR="003815C9" w:rsidRPr="0031488D" w:rsidRDefault="00C65B43" w:rsidP="00C65B43">
            <w:pPr>
              <w:spacing w:line="260" w:lineRule="exact"/>
              <w:jc w:val="center"/>
              <w:rPr>
                <w:sz w:val="18"/>
                <w:szCs w:val="18"/>
              </w:rPr>
            </w:pPr>
            <w:r>
              <w:rPr>
                <w:rFonts w:hint="eastAsia"/>
                <w:sz w:val="18"/>
                <w:szCs w:val="18"/>
              </w:rPr>
              <w:t>普通徴収【随時４月】（※）</w:t>
            </w:r>
          </w:p>
        </w:tc>
      </w:tr>
      <w:tr w:rsidR="003815C9" w14:paraId="53C86A08" w14:textId="77777777" w:rsidTr="0072313B">
        <w:tc>
          <w:tcPr>
            <w:tcW w:w="4077" w:type="dxa"/>
            <w:tcBorders>
              <w:bottom w:val="single" w:sz="4" w:space="0" w:color="auto"/>
            </w:tcBorders>
            <w:shd w:val="clear" w:color="auto" w:fill="auto"/>
            <w:vAlign w:val="center"/>
          </w:tcPr>
          <w:p w14:paraId="08391E0A" w14:textId="77777777" w:rsidR="003815C9" w:rsidRPr="0072313B" w:rsidRDefault="003815C9" w:rsidP="0006651C">
            <w:pPr>
              <w:spacing w:line="260" w:lineRule="exact"/>
              <w:jc w:val="center"/>
              <w:rPr>
                <w:sz w:val="18"/>
                <w:szCs w:val="18"/>
              </w:rPr>
            </w:pPr>
          </w:p>
        </w:tc>
        <w:tc>
          <w:tcPr>
            <w:tcW w:w="1276" w:type="dxa"/>
            <w:gridSpan w:val="2"/>
            <w:vAlign w:val="center"/>
          </w:tcPr>
          <w:p w14:paraId="12421BBC" w14:textId="77777777" w:rsidR="003815C9" w:rsidRPr="0031488D" w:rsidRDefault="003815C9" w:rsidP="003815C9">
            <w:pPr>
              <w:spacing w:line="260" w:lineRule="exact"/>
              <w:jc w:val="center"/>
              <w:rPr>
                <w:sz w:val="18"/>
                <w:szCs w:val="18"/>
              </w:rPr>
            </w:pPr>
            <w:r>
              <w:rPr>
                <w:rFonts w:hint="eastAsia"/>
                <w:sz w:val="18"/>
                <w:szCs w:val="18"/>
              </w:rPr>
              <w:t xml:space="preserve">　５月</w:t>
            </w:r>
          </w:p>
        </w:tc>
        <w:tc>
          <w:tcPr>
            <w:tcW w:w="4059" w:type="dxa"/>
            <w:vAlign w:val="center"/>
          </w:tcPr>
          <w:p w14:paraId="0D2EB452" w14:textId="77777777" w:rsidR="003815C9" w:rsidRPr="0031488D" w:rsidRDefault="003815C9" w:rsidP="003815C9">
            <w:pPr>
              <w:spacing w:line="260" w:lineRule="exact"/>
              <w:rPr>
                <w:sz w:val="18"/>
                <w:szCs w:val="18"/>
              </w:rPr>
            </w:pPr>
          </w:p>
        </w:tc>
      </w:tr>
      <w:tr w:rsidR="003815C9" w14:paraId="58108163" w14:textId="77777777" w:rsidTr="0072313B">
        <w:tc>
          <w:tcPr>
            <w:tcW w:w="4077" w:type="dxa"/>
            <w:shd w:val="clear" w:color="auto" w:fill="auto"/>
            <w:vAlign w:val="center"/>
          </w:tcPr>
          <w:p w14:paraId="4A98903E" w14:textId="77777777" w:rsidR="003815C9" w:rsidRPr="0072313B" w:rsidRDefault="003815C9" w:rsidP="0006651C">
            <w:pPr>
              <w:spacing w:line="260" w:lineRule="exact"/>
              <w:jc w:val="center"/>
              <w:rPr>
                <w:sz w:val="18"/>
                <w:szCs w:val="18"/>
              </w:rPr>
            </w:pPr>
            <w:r w:rsidRPr="0072313B">
              <w:rPr>
                <w:rFonts w:hint="eastAsia"/>
                <w:sz w:val="18"/>
                <w:szCs w:val="18"/>
              </w:rPr>
              <w:t>特別徴収【６月年金時】</w:t>
            </w:r>
          </w:p>
        </w:tc>
        <w:tc>
          <w:tcPr>
            <w:tcW w:w="1276" w:type="dxa"/>
            <w:gridSpan w:val="2"/>
            <w:vAlign w:val="center"/>
          </w:tcPr>
          <w:p w14:paraId="59E28479" w14:textId="77777777" w:rsidR="003815C9" w:rsidRPr="0031488D" w:rsidRDefault="003815C9" w:rsidP="003815C9">
            <w:pPr>
              <w:spacing w:line="260" w:lineRule="exact"/>
              <w:jc w:val="center"/>
              <w:rPr>
                <w:sz w:val="18"/>
                <w:szCs w:val="18"/>
              </w:rPr>
            </w:pPr>
            <w:r>
              <w:rPr>
                <w:rFonts w:hint="eastAsia"/>
                <w:sz w:val="18"/>
                <w:szCs w:val="18"/>
              </w:rPr>
              <w:t xml:space="preserve">　６月</w:t>
            </w:r>
          </w:p>
        </w:tc>
        <w:tc>
          <w:tcPr>
            <w:tcW w:w="4059" w:type="dxa"/>
            <w:tcBorders>
              <w:bottom w:val="single" w:sz="4" w:space="0" w:color="auto"/>
            </w:tcBorders>
            <w:vAlign w:val="center"/>
          </w:tcPr>
          <w:p w14:paraId="6200E9A6" w14:textId="77777777" w:rsidR="003815C9" w:rsidRPr="0031488D" w:rsidRDefault="003815C9" w:rsidP="0006651C">
            <w:pPr>
              <w:spacing w:line="260" w:lineRule="exact"/>
              <w:jc w:val="center"/>
              <w:rPr>
                <w:sz w:val="18"/>
                <w:szCs w:val="18"/>
              </w:rPr>
            </w:pPr>
          </w:p>
        </w:tc>
      </w:tr>
      <w:tr w:rsidR="003815C9" w14:paraId="603A5689" w14:textId="77777777" w:rsidTr="0072313B">
        <w:tc>
          <w:tcPr>
            <w:tcW w:w="4077" w:type="dxa"/>
            <w:tcBorders>
              <w:bottom w:val="single" w:sz="4" w:space="0" w:color="auto"/>
            </w:tcBorders>
            <w:shd w:val="clear" w:color="auto" w:fill="auto"/>
            <w:vAlign w:val="center"/>
          </w:tcPr>
          <w:p w14:paraId="0C408504" w14:textId="77777777" w:rsidR="003815C9" w:rsidRPr="0072313B" w:rsidRDefault="003815C9" w:rsidP="0006651C">
            <w:pPr>
              <w:spacing w:line="260" w:lineRule="exact"/>
              <w:jc w:val="center"/>
              <w:rPr>
                <w:sz w:val="18"/>
                <w:szCs w:val="18"/>
              </w:rPr>
            </w:pPr>
          </w:p>
        </w:tc>
        <w:tc>
          <w:tcPr>
            <w:tcW w:w="1276" w:type="dxa"/>
            <w:gridSpan w:val="2"/>
            <w:vAlign w:val="center"/>
          </w:tcPr>
          <w:p w14:paraId="223B99F6" w14:textId="77777777" w:rsidR="003815C9" w:rsidRPr="0031488D" w:rsidRDefault="003815C9" w:rsidP="003815C9">
            <w:pPr>
              <w:spacing w:line="260" w:lineRule="exact"/>
              <w:jc w:val="center"/>
              <w:rPr>
                <w:sz w:val="18"/>
                <w:szCs w:val="18"/>
              </w:rPr>
            </w:pPr>
            <w:r>
              <w:rPr>
                <w:rFonts w:hint="eastAsia"/>
                <w:sz w:val="18"/>
                <w:szCs w:val="18"/>
              </w:rPr>
              <w:t xml:space="preserve">　７月</w:t>
            </w:r>
          </w:p>
        </w:tc>
        <w:tc>
          <w:tcPr>
            <w:tcW w:w="4059" w:type="dxa"/>
            <w:shd w:val="clear" w:color="auto" w:fill="EAF1DD" w:themeFill="accent3" w:themeFillTint="33"/>
            <w:vAlign w:val="center"/>
          </w:tcPr>
          <w:p w14:paraId="638E2BFC" w14:textId="77777777" w:rsidR="003815C9" w:rsidRPr="0031488D" w:rsidRDefault="003815C9" w:rsidP="0006651C">
            <w:pPr>
              <w:spacing w:line="260" w:lineRule="exact"/>
              <w:jc w:val="center"/>
              <w:rPr>
                <w:sz w:val="18"/>
                <w:szCs w:val="18"/>
              </w:rPr>
            </w:pPr>
            <w:r>
              <w:rPr>
                <w:rFonts w:hint="eastAsia"/>
                <w:sz w:val="18"/>
                <w:szCs w:val="18"/>
              </w:rPr>
              <w:t>普通徴収　【１期】</w:t>
            </w:r>
          </w:p>
        </w:tc>
      </w:tr>
      <w:tr w:rsidR="003815C9" w14:paraId="2D510C4E" w14:textId="77777777" w:rsidTr="0072313B">
        <w:tc>
          <w:tcPr>
            <w:tcW w:w="4077" w:type="dxa"/>
            <w:shd w:val="clear" w:color="auto" w:fill="auto"/>
            <w:vAlign w:val="center"/>
          </w:tcPr>
          <w:p w14:paraId="3916A681" w14:textId="77777777" w:rsidR="003815C9" w:rsidRPr="0072313B" w:rsidRDefault="003815C9" w:rsidP="0006651C">
            <w:pPr>
              <w:spacing w:line="260" w:lineRule="exact"/>
              <w:jc w:val="center"/>
              <w:rPr>
                <w:sz w:val="18"/>
                <w:szCs w:val="18"/>
              </w:rPr>
            </w:pPr>
            <w:r w:rsidRPr="0072313B">
              <w:rPr>
                <w:rFonts w:hint="eastAsia"/>
                <w:sz w:val="18"/>
                <w:szCs w:val="18"/>
              </w:rPr>
              <w:t>特別徴収【８月年金時】</w:t>
            </w:r>
          </w:p>
        </w:tc>
        <w:tc>
          <w:tcPr>
            <w:tcW w:w="1276" w:type="dxa"/>
            <w:gridSpan w:val="2"/>
            <w:vAlign w:val="center"/>
          </w:tcPr>
          <w:p w14:paraId="34FE6972" w14:textId="77777777" w:rsidR="003815C9" w:rsidRPr="0031488D" w:rsidRDefault="003815C9" w:rsidP="003815C9">
            <w:pPr>
              <w:spacing w:line="260" w:lineRule="exact"/>
              <w:jc w:val="center"/>
              <w:rPr>
                <w:sz w:val="18"/>
                <w:szCs w:val="18"/>
              </w:rPr>
            </w:pPr>
            <w:r>
              <w:rPr>
                <w:rFonts w:hint="eastAsia"/>
                <w:sz w:val="18"/>
                <w:szCs w:val="18"/>
              </w:rPr>
              <w:t xml:space="preserve">　８月</w:t>
            </w:r>
          </w:p>
        </w:tc>
        <w:tc>
          <w:tcPr>
            <w:tcW w:w="4059" w:type="dxa"/>
            <w:shd w:val="clear" w:color="auto" w:fill="EAF1DD" w:themeFill="accent3" w:themeFillTint="33"/>
            <w:vAlign w:val="center"/>
          </w:tcPr>
          <w:p w14:paraId="1F20184D" w14:textId="77777777" w:rsidR="003815C9" w:rsidRPr="0031488D" w:rsidRDefault="003815C9" w:rsidP="0006651C">
            <w:pPr>
              <w:spacing w:line="260" w:lineRule="exact"/>
              <w:jc w:val="center"/>
              <w:rPr>
                <w:sz w:val="18"/>
                <w:szCs w:val="18"/>
              </w:rPr>
            </w:pPr>
            <w:r>
              <w:rPr>
                <w:rFonts w:hint="eastAsia"/>
                <w:sz w:val="18"/>
                <w:szCs w:val="18"/>
              </w:rPr>
              <w:t>普通徴収　【２期】</w:t>
            </w:r>
          </w:p>
        </w:tc>
      </w:tr>
      <w:tr w:rsidR="003815C9" w14:paraId="47AE8E34" w14:textId="77777777" w:rsidTr="0072313B">
        <w:tc>
          <w:tcPr>
            <w:tcW w:w="4077" w:type="dxa"/>
            <w:tcBorders>
              <w:bottom w:val="single" w:sz="4" w:space="0" w:color="auto"/>
            </w:tcBorders>
            <w:shd w:val="clear" w:color="auto" w:fill="auto"/>
            <w:vAlign w:val="center"/>
          </w:tcPr>
          <w:p w14:paraId="1951C702" w14:textId="77777777" w:rsidR="003815C9" w:rsidRPr="0072313B" w:rsidRDefault="003815C9" w:rsidP="0006651C">
            <w:pPr>
              <w:spacing w:line="260" w:lineRule="exact"/>
              <w:jc w:val="center"/>
              <w:rPr>
                <w:sz w:val="18"/>
                <w:szCs w:val="18"/>
              </w:rPr>
            </w:pPr>
          </w:p>
        </w:tc>
        <w:tc>
          <w:tcPr>
            <w:tcW w:w="1276" w:type="dxa"/>
            <w:gridSpan w:val="2"/>
            <w:vAlign w:val="center"/>
          </w:tcPr>
          <w:p w14:paraId="714C53D1" w14:textId="77777777" w:rsidR="003815C9" w:rsidRPr="0031488D" w:rsidRDefault="003815C9" w:rsidP="003815C9">
            <w:pPr>
              <w:spacing w:line="260" w:lineRule="exact"/>
              <w:jc w:val="center"/>
              <w:rPr>
                <w:sz w:val="18"/>
                <w:szCs w:val="18"/>
              </w:rPr>
            </w:pPr>
            <w:r>
              <w:rPr>
                <w:rFonts w:hint="eastAsia"/>
                <w:sz w:val="18"/>
                <w:szCs w:val="18"/>
              </w:rPr>
              <w:t xml:space="preserve">　９月</w:t>
            </w:r>
          </w:p>
        </w:tc>
        <w:tc>
          <w:tcPr>
            <w:tcW w:w="4059" w:type="dxa"/>
            <w:shd w:val="clear" w:color="auto" w:fill="EAF1DD" w:themeFill="accent3" w:themeFillTint="33"/>
            <w:vAlign w:val="center"/>
          </w:tcPr>
          <w:p w14:paraId="18386CB1" w14:textId="77777777" w:rsidR="003815C9" w:rsidRPr="0031488D" w:rsidRDefault="003815C9" w:rsidP="0006651C">
            <w:pPr>
              <w:spacing w:line="260" w:lineRule="exact"/>
              <w:jc w:val="center"/>
              <w:rPr>
                <w:sz w:val="18"/>
                <w:szCs w:val="18"/>
              </w:rPr>
            </w:pPr>
            <w:r>
              <w:rPr>
                <w:rFonts w:hint="eastAsia"/>
                <w:sz w:val="18"/>
                <w:szCs w:val="18"/>
              </w:rPr>
              <w:t>普通徴収　【３期】</w:t>
            </w:r>
          </w:p>
        </w:tc>
      </w:tr>
      <w:tr w:rsidR="003815C9" w14:paraId="0C57C975" w14:textId="77777777" w:rsidTr="0072313B">
        <w:tc>
          <w:tcPr>
            <w:tcW w:w="4077" w:type="dxa"/>
            <w:shd w:val="clear" w:color="auto" w:fill="auto"/>
            <w:vAlign w:val="center"/>
          </w:tcPr>
          <w:p w14:paraId="0E923ACF" w14:textId="77777777" w:rsidR="003815C9" w:rsidRPr="0072313B" w:rsidRDefault="003815C9" w:rsidP="0006651C">
            <w:pPr>
              <w:spacing w:line="260" w:lineRule="exact"/>
              <w:jc w:val="center"/>
              <w:rPr>
                <w:sz w:val="18"/>
                <w:szCs w:val="18"/>
              </w:rPr>
            </w:pPr>
            <w:r w:rsidRPr="0072313B">
              <w:rPr>
                <w:rFonts w:hint="eastAsia"/>
                <w:sz w:val="18"/>
                <w:szCs w:val="18"/>
              </w:rPr>
              <w:t>特別徴収【１０月年金時】</w:t>
            </w:r>
          </w:p>
        </w:tc>
        <w:tc>
          <w:tcPr>
            <w:tcW w:w="1276" w:type="dxa"/>
            <w:gridSpan w:val="2"/>
            <w:vAlign w:val="center"/>
          </w:tcPr>
          <w:p w14:paraId="1AE6C97B" w14:textId="77777777" w:rsidR="003815C9" w:rsidRPr="0031488D" w:rsidRDefault="003815C9" w:rsidP="003815C9">
            <w:pPr>
              <w:spacing w:line="260" w:lineRule="exact"/>
              <w:jc w:val="center"/>
              <w:rPr>
                <w:sz w:val="18"/>
                <w:szCs w:val="18"/>
              </w:rPr>
            </w:pPr>
            <w:r>
              <w:rPr>
                <w:rFonts w:hint="eastAsia"/>
                <w:sz w:val="18"/>
                <w:szCs w:val="18"/>
              </w:rPr>
              <w:t>１０月</w:t>
            </w:r>
          </w:p>
        </w:tc>
        <w:tc>
          <w:tcPr>
            <w:tcW w:w="4059" w:type="dxa"/>
            <w:shd w:val="clear" w:color="auto" w:fill="EAF1DD" w:themeFill="accent3" w:themeFillTint="33"/>
            <w:vAlign w:val="center"/>
          </w:tcPr>
          <w:p w14:paraId="22CC2297" w14:textId="77777777" w:rsidR="003815C9" w:rsidRPr="0031488D" w:rsidRDefault="003815C9" w:rsidP="0006651C">
            <w:pPr>
              <w:spacing w:line="260" w:lineRule="exact"/>
              <w:jc w:val="center"/>
              <w:rPr>
                <w:sz w:val="18"/>
                <w:szCs w:val="18"/>
              </w:rPr>
            </w:pPr>
            <w:r>
              <w:rPr>
                <w:rFonts w:hint="eastAsia"/>
                <w:sz w:val="18"/>
                <w:szCs w:val="18"/>
              </w:rPr>
              <w:t>普通徴収　【４期】</w:t>
            </w:r>
          </w:p>
        </w:tc>
      </w:tr>
      <w:tr w:rsidR="003815C9" w14:paraId="479E60D2" w14:textId="77777777" w:rsidTr="0072313B">
        <w:tc>
          <w:tcPr>
            <w:tcW w:w="4077" w:type="dxa"/>
            <w:tcBorders>
              <w:bottom w:val="single" w:sz="4" w:space="0" w:color="auto"/>
            </w:tcBorders>
            <w:shd w:val="clear" w:color="auto" w:fill="auto"/>
            <w:vAlign w:val="center"/>
          </w:tcPr>
          <w:p w14:paraId="1ED855BD" w14:textId="77777777" w:rsidR="003815C9" w:rsidRPr="0072313B" w:rsidRDefault="003815C9" w:rsidP="0006651C">
            <w:pPr>
              <w:spacing w:line="260" w:lineRule="exact"/>
              <w:jc w:val="center"/>
              <w:rPr>
                <w:sz w:val="18"/>
                <w:szCs w:val="18"/>
              </w:rPr>
            </w:pPr>
          </w:p>
        </w:tc>
        <w:tc>
          <w:tcPr>
            <w:tcW w:w="1276" w:type="dxa"/>
            <w:gridSpan w:val="2"/>
            <w:vAlign w:val="center"/>
          </w:tcPr>
          <w:p w14:paraId="6C5DEB08" w14:textId="77777777" w:rsidR="003815C9" w:rsidRPr="0031488D" w:rsidRDefault="003815C9" w:rsidP="003815C9">
            <w:pPr>
              <w:spacing w:line="260" w:lineRule="exact"/>
              <w:jc w:val="center"/>
              <w:rPr>
                <w:sz w:val="18"/>
                <w:szCs w:val="18"/>
              </w:rPr>
            </w:pPr>
            <w:r>
              <w:rPr>
                <w:rFonts w:hint="eastAsia"/>
                <w:sz w:val="18"/>
                <w:szCs w:val="18"/>
              </w:rPr>
              <w:t>１１月</w:t>
            </w:r>
          </w:p>
        </w:tc>
        <w:tc>
          <w:tcPr>
            <w:tcW w:w="4059" w:type="dxa"/>
            <w:shd w:val="clear" w:color="auto" w:fill="EAF1DD" w:themeFill="accent3" w:themeFillTint="33"/>
            <w:vAlign w:val="center"/>
          </w:tcPr>
          <w:p w14:paraId="6A0E74A9" w14:textId="77777777" w:rsidR="003815C9" w:rsidRPr="0031488D" w:rsidRDefault="003815C9" w:rsidP="0006651C">
            <w:pPr>
              <w:spacing w:line="260" w:lineRule="exact"/>
              <w:jc w:val="center"/>
              <w:rPr>
                <w:sz w:val="18"/>
                <w:szCs w:val="18"/>
              </w:rPr>
            </w:pPr>
            <w:r>
              <w:rPr>
                <w:rFonts w:hint="eastAsia"/>
                <w:sz w:val="18"/>
                <w:szCs w:val="18"/>
              </w:rPr>
              <w:t>普通徴収　【５期】</w:t>
            </w:r>
          </w:p>
        </w:tc>
      </w:tr>
      <w:tr w:rsidR="003815C9" w14:paraId="1372C170" w14:textId="77777777" w:rsidTr="0072313B">
        <w:tc>
          <w:tcPr>
            <w:tcW w:w="4077" w:type="dxa"/>
            <w:shd w:val="clear" w:color="auto" w:fill="auto"/>
            <w:vAlign w:val="center"/>
          </w:tcPr>
          <w:p w14:paraId="21F52192" w14:textId="77777777" w:rsidR="003815C9" w:rsidRPr="0072313B" w:rsidRDefault="003815C9" w:rsidP="0006651C">
            <w:pPr>
              <w:spacing w:line="260" w:lineRule="exact"/>
              <w:jc w:val="center"/>
              <w:rPr>
                <w:sz w:val="18"/>
                <w:szCs w:val="18"/>
              </w:rPr>
            </w:pPr>
            <w:r w:rsidRPr="0072313B">
              <w:rPr>
                <w:rFonts w:hint="eastAsia"/>
                <w:sz w:val="18"/>
                <w:szCs w:val="18"/>
              </w:rPr>
              <w:t>特別徴収【１２月年金時】</w:t>
            </w:r>
          </w:p>
        </w:tc>
        <w:tc>
          <w:tcPr>
            <w:tcW w:w="1276" w:type="dxa"/>
            <w:gridSpan w:val="2"/>
            <w:vAlign w:val="center"/>
          </w:tcPr>
          <w:p w14:paraId="5415AA3E" w14:textId="77777777" w:rsidR="003815C9" w:rsidRPr="0031488D" w:rsidRDefault="003815C9" w:rsidP="003815C9">
            <w:pPr>
              <w:spacing w:line="260" w:lineRule="exact"/>
              <w:jc w:val="center"/>
              <w:rPr>
                <w:sz w:val="18"/>
                <w:szCs w:val="18"/>
              </w:rPr>
            </w:pPr>
            <w:r>
              <w:rPr>
                <w:rFonts w:hint="eastAsia"/>
                <w:sz w:val="18"/>
                <w:szCs w:val="18"/>
              </w:rPr>
              <w:t>１２月</w:t>
            </w:r>
          </w:p>
        </w:tc>
        <w:tc>
          <w:tcPr>
            <w:tcW w:w="4059" w:type="dxa"/>
            <w:shd w:val="clear" w:color="auto" w:fill="EAF1DD" w:themeFill="accent3" w:themeFillTint="33"/>
            <w:vAlign w:val="center"/>
          </w:tcPr>
          <w:p w14:paraId="5E30DBF2" w14:textId="77777777" w:rsidR="003815C9" w:rsidRPr="0031488D" w:rsidRDefault="003815C9" w:rsidP="0006651C">
            <w:pPr>
              <w:spacing w:line="260" w:lineRule="exact"/>
              <w:jc w:val="center"/>
              <w:rPr>
                <w:sz w:val="18"/>
                <w:szCs w:val="18"/>
              </w:rPr>
            </w:pPr>
            <w:r>
              <w:rPr>
                <w:rFonts w:hint="eastAsia"/>
                <w:sz w:val="18"/>
                <w:szCs w:val="18"/>
              </w:rPr>
              <w:t>普通徴収　【６期】</w:t>
            </w:r>
          </w:p>
        </w:tc>
      </w:tr>
      <w:tr w:rsidR="003815C9" w14:paraId="5A7D311B" w14:textId="77777777" w:rsidTr="0072313B">
        <w:tc>
          <w:tcPr>
            <w:tcW w:w="4077" w:type="dxa"/>
            <w:tcBorders>
              <w:bottom w:val="single" w:sz="4" w:space="0" w:color="auto"/>
            </w:tcBorders>
            <w:shd w:val="clear" w:color="auto" w:fill="auto"/>
            <w:vAlign w:val="center"/>
          </w:tcPr>
          <w:p w14:paraId="34739618" w14:textId="77777777" w:rsidR="003815C9" w:rsidRPr="0072313B" w:rsidRDefault="003815C9" w:rsidP="0006651C">
            <w:pPr>
              <w:spacing w:line="260" w:lineRule="exact"/>
              <w:jc w:val="center"/>
              <w:rPr>
                <w:sz w:val="18"/>
                <w:szCs w:val="18"/>
              </w:rPr>
            </w:pPr>
          </w:p>
        </w:tc>
        <w:tc>
          <w:tcPr>
            <w:tcW w:w="1276" w:type="dxa"/>
            <w:gridSpan w:val="2"/>
            <w:vAlign w:val="center"/>
          </w:tcPr>
          <w:p w14:paraId="5151D73B" w14:textId="77777777" w:rsidR="003815C9" w:rsidRPr="0031488D" w:rsidRDefault="003815C9" w:rsidP="003815C9">
            <w:pPr>
              <w:spacing w:line="260" w:lineRule="exact"/>
              <w:jc w:val="center"/>
              <w:rPr>
                <w:sz w:val="18"/>
                <w:szCs w:val="18"/>
              </w:rPr>
            </w:pPr>
            <w:r>
              <w:rPr>
                <w:rFonts w:hint="eastAsia"/>
                <w:sz w:val="18"/>
                <w:szCs w:val="18"/>
              </w:rPr>
              <w:t xml:space="preserve">　１月</w:t>
            </w:r>
          </w:p>
        </w:tc>
        <w:tc>
          <w:tcPr>
            <w:tcW w:w="4059" w:type="dxa"/>
            <w:shd w:val="clear" w:color="auto" w:fill="EAF1DD" w:themeFill="accent3" w:themeFillTint="33"/>
            <w:vAlign w:val="center"/>
          </w:tcPr>
          <w:p w14:paraId="4BBADB55" w14:textId="77777777" w:rsidR="003815C9" w:rsidRPr="0031488D" w:rsidRDefault="003815C9" w:rsidP="0006651C">
            <w:pPr>
              <w:spacing w:line="260" w:lineRule="exact"/>
              <w:jc w:val="center"/>
              <w:rPr>
                <w:sz w:val="18"/>
                <w:szCs w:val="18"/>
              </w:rPr>
            </w:pPr>
            <w:r>
              <w:rPr>
                <w:rFonts w:hint="eastAsia"/>
                <w:sz w:val="18"/>
                <w:szCs w:val="18"/>
              </w:rPr>
              <w:t>普通徴収　【７期】</w:t>
            </w:r>
          </w:p>
        </w:tc>
      </w:tr>
      <w:tr w:rsidR="003815C9" w14:paraId="1D2D0202" w14:textId="77777777" w:rsidTr="0072313B">
        <w:tc>
          <w:tcPr>
            <w:tcW w:w="4077" w:type="dxa"/>
            <w:shd w:val="clear" w:color="auto" w:fill="auto"/>
            <w:vAlign w:val="center"/>
          </w:tcPr>
          <w:p w14:paraId="0FD1C1DC" w14:textId="77777777" w:rsidR="003815C9" w:rsidRPr="0072313B" w:rsidRDefault="003815C9" w:rsidP="0006651C">
            <w:pPr>
              <w:spacing w:line="260" w:lineRule="exact"/>
              <w:jc w:val="center"/>
              <w:rPr>
                <w:sz w:val="18"/>
                <w:szCs w:val="18"/>
              </w:rPr>
            </w:pPr>
            <w:r w:rsidRPr="0072313B">
              <w:rPr>
                <w:rFonts w:hint="eastAsia"/>
                <w:sz w:val="18"/>
                <w:szCs w:val="18"/>
              </w:rPr>
              <w:t>特別徴収【２月年金時】</w:t>
            </w:r>
          </w:p>
        </w:tc>
        <w:tc>
          <w:tcPr>
            <w:tcW w:w="1276" w:type="dxa"/>
            <w:gridSpan w:val="2"/>
            <w:vAlign w:val="center"/>
          </w:tcPr>
          <w:p w14:paraId="7D06E1B8" w14:textId="77777777" w:rsidR="003815C9" w:rsidRPr="0031488D" w:rsidRDefault="003815C9" w:rsidP="003815C9">
            <w:pPr>
              <w:spacing w:line="260" w:lineRule="exact"/>
              <w:jc w:val="center"/>
              <w:rPr>
                <w:sz w:val="18"/>
                <w:szCs w:val="18"/>
              </w:rPr>
            </w:pPr>
            <w:r>
              <w:rPr>
                <w:rFonts w:hint="eastAsia"/>
                <w:sz w:val="18"/>
                <w:szCs w:val="18"/>
              </w:rPr>
              <w:t xml:space="preserve">　２月</w:t>
            </w:r>
          </w:p>
        </w:tc>
        <w:tc>
          <w:tcPr>
            <w:tcW w:w="4059" w:type="dxa"/>
            <w:tcBorders>
              <w:bottom w:val="single" w:sz="4" w:space="0" w:color="auto"/>
            </w:tcBorders>
            <w:shd w:val="clear" w:color="auto" w:fill="EAF1DD" w:themeFill="accent3" w:themeFillTint="33"/>
            <w:vAlign w:val="center"/>
          </w:tcPr>
          <w:p w14:paraId="0C0E5705" w14:textId="77777777" w:rsidR="003815C9" w:rsidRPr="0031488D" w:rsidRDefault="003815C9" w:rsidP="0006651C">
            <w:pPr>
              <w:spacing w:line="260" w:lineRule="exact"/>
              <w:jc w:val="center"/>
              <w:rPr>
                <w:sz w:val="18"/>
                <w:szCs w:val="18"/>
              </w:rPr>
            </w:pPr>
            <w:r>
              <w:rPr>
                <w:rFonts w:hint="eastAsia"/>
                <w:sz w:val="18"/>
                <w:szCs w:val="18"/>
              </w:rPr>
              <w:t>普通徴収　【８期】</w:t>
            </w:r>
          </w:p>
        </w:tc>
      </w:tr>
      <w:tr w:rsidR="003815C9" w14:paraId="4AB32E6A" w14:textId="77777777" w:rsidTr="00A83D6F">
        <w:tc>
          <w:tcPr>
            <w:tcW w:w="4077" w:type="dxa"/>
            <w:tcBorders>
              <w:bottom w:val="single" w:sz="4" w:space="0" w:color="auto"/>
            </w:tcBorders>
            <w:vAlign w:val="center"/>
          </w:tcPr>
          <w:p w14:paraId="62B2BA20" w14:textId="77777777" w:rsidR="003815C9" w:rsidRPr="0072313B" w:rsidRDefault="003815C9" w:rsidP="003815C9">
            <w:pPr>
              <w:spacing w:line="260" w:lineRule="exact"/>
              <w:rPr>
                <w:sz w:val="18"/>
                <w:szCs w:val="18"/>
              </w:rPr>
            </w:pPr>
          </w:p>
        </w:tc>
        <w:tc>
          <w:tcPr>
            <w:tcW w:w="1276" w:type="dxa"/>
            <w:gridSpan w:val="2"/>
            <w:vAlign w:val="center"/>
          </w:tcPr>
          <w:p w14:paraId="7D9B4EB0" w14:textId="77777777" w:rsidR="003815C9" w:rsidRPr="0031488D" w:rsidRDefault="003815C9" w:rsidP="003815C9">
            <w:pPr>
              <w:spacing w:line="260" w:lineRule="exact"/>
              <w:jc w:val="center"/>
              <w:rPr>
                <w:sz w:val="18"/>
                <w:szCs w:val="18"/>
              </w:rPr>
            </w:pPr>
            <w:r>
              <w:rPr>
                <w:rFonts w:hint="eastAsia"/>
                <w:sz w:val="18"/>
                <w:szCs w:val="18"/>
              </w:rPr>
              <w:t xml:space="preserve">　３月</w:t>
            </w:r>
          </w:p>
        </w:tc>
        <w:tc>
          <w:tcPr>
            <w:tcW w:w="4059" w:type="dxa"/>
            <w:tcBorders>
              <w:bottom w:val="single" w:sz="4" w:space="0" w:color="auto"/>
            </w:tcBorders>
            <w:shd w:val="clear" w:color="auto" w:fill="EAF1DD" w:themeFill="accent3" w:themeFillTint="33"/>
            <w:vAlign w:val="center"/>
          </w:tcPr>
          <w:p w14:paraId="4A26B9D0" w14:textId="77777777" w:rsidR="003815C9" w:rsidRPr="0031488D" w:rsidRDefault="00C65B43" w:rsidP="00C65B43">
            <w:pPr>
              <w:spacing w:line="260" w:lineRule="exact"/>
              <w:jc w:val="center"/>
              <w:rPr>
                <w:sz w:val="18"/>
                <w:szCs w:val="18"/>
              </w:rPr>
            </w:pPr>
            <w:r>
              <w:rPr>
                <w:rFonts w:hint="eastAsia"/>
                <w:sz w:val="18"/>
                <w:szCs w:val="18"/>
              </w:rPr>
              <w:t>普通徴収【随時３月】（※）</w:t>
            </w:r>
          </w:p>
        </w:tc>
      </w:tr>
      <w:tr w:rsidR="003815C9" w14:paraId="3CFFD2C0" w14:textId="77777777" w:rsidTr="0072313B">
        <w:tc>
          <w:tcPr>
            <w:tcW w:w="4077" w:type="dxa"/>
            <w:shd w:val="clear" w:color="auto" w:fill="auto"/>
            <w:vAlign w:val="center"/>
          </w:tcPr>
          <w:p w14:paraId="570867C8" w14:textId="77777777" w:rsidR="003815C9" w:rsidRPr="0072313B" w:rsidRDefault="003815C9" w:rsidP="003815C9">
            <w:pPr>
              <w:spacing w:line="260" w:lineRule="exact"/>
              <w:jc w:val="center"/>
              <w:rPr>
                <w:b/>
                <w:szCs w:val="21"/>
              </w:rPr>
            </w:pPr>
            <w:r w:rsidRPr="0072313B">
              <w:rPr>
                <w:rFonts w:hint="eastAsia"/>
                <w:b/>
                <w:szCs w:val="21"/>
              </w:rPr>
              <w:t>特別徴収〈年６回〉</w:t>
            </w:r>
          </w:p>
        </w:tc>
        <w:tc>
          <w:tcPr>
            <w:tcW w:w="1276" w:type="dxa"/>
            <w:gridSpan w:val="2"/>
            <w:vAlign w:val="center"/>
          </w:tcPr>
          <w:p w14:paraId="7882443C" w14:textId="77777777" w:rsidR="003815C9" w:rsidRPr="003815C9" w:rsidRDefault="003815C9" w:rsidP="003815C9">
            <w:pPr>
              <w:spacing w:line="260" w:lineRule="exact"/>
              <w:rPr>
                <w:b/>
                <w:szCs w:val="21"/>
              </w:rPr>
            </w:pPr>
          </w:p>
        </w:tc>
        <w:tc>
          <w:tcPr>
            <w:tcW w:w="4059" w:type="dxa"/>
            <w:shd w:val="clear" w:color="auto" w:fill="EAF1DD" w:themeFill="accent3" w:themeFillTint="33"/>
            <w:vAlign w:val="center"/>
          </w:tcPr>
          <w:p w14:paraId="3880B72C" w14:textId="77777777" w:rsidR="003815C9" w:rsidRPr="003815C9" w:rsidRDefault="00B10595" w:rsidP="0006651C">
            <w:pPr>
              <w:spacing w:line="260" w:lineRule="exact"/>
              <w:jc w:val="center"/>
              <w:rPr>
                <w:b/>
                <w:szCs w:val="21"/>
              </w:rPr>
            </w:pPr>
            <w:r>
              <w:rPr>
                <w:rFonts w:hint="eastAsia"/>
                <w:b/>
                <w:szCs w:val="21"/>
              </w:rPr>
              <w:t>普通徴収〈年８回</w:t>
            </w:r>
            <w:r w:rsidR="005F67B5">
              <w:rPr>
                <w:rFonts w:hint="eastAsia"/>
                <w:b/>
                <w:szCs w:val="21"/>
              </w:rPr>
              <w:t>＋随時</w:t>
            </w:r>
            <w:r w:rsidR="0006651C">
              <w:rPr>
                <w:rFonts w:hint="eastAsia"/>
                <w:b/>
                <w:szCs w:val="21"/>
              </w:rPr>
              <w:t>〉</w:t>
            </w:r>
          </w:p>
        </w:tc>
      </w:tr>
    </w:tbl>
    <w:p w14:paraId="3D44D954" w14:textId="77777777" w:rsidR="001A317C" w:rsidRDefault="001A317C" w:rsidP="00C02A22">
      <w:pPr>
        <w:spacing w:line="260" w:lineRule="exact"/>
        <w:rPr>
          <w:rFonts w:asciiTheme="majorEastAsia" w:eastAsiaTheme="majorEastAsia" w:hAnsiTheme="majorEastAsia"/>
          <w:b/>
          <w:sz w:val="22"/>
        </w:rPr>
      </w:pPr>
    </w:p>
    <w:sectPr w:rsidR="001A317C" w:rsidSect="005D7EA8">
      <w:pgSz w:w="11906" w:h="16838"/>
      <w:pgMar w:top="567" w:right="992" w:bottom="284" w:left="99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07D"/>
    <w:rsid w:val="00000966"/>
    <w:rsid w:val="000342EB"/>
    <w:rsid w:val="00043E25"/>
    <w:rsid w:val="0006651C"/>
    <w:rsid w:val="00071489"/>
    <w:rsid w:val="00082868"/>
    <w:rsid w:val="000A3510"/>
    <w:rsid w:val="000D19A1"/>
    <w:rsid w:val="000F7384"/>
    <w:rsid w:val="001553DD"/>
    <w:rsid w:val="001A317C"/>
    <w:rsid w:val="001A31FB"/>
    <w:rsid w:val="0023307D"/>
    <w:rsid w:val="002751FA"/>
    <w:rsid w:val="002B693C"/>
    <w:rsid w:val="002D4735"/>
    <w:rsid w:val="00311366"/>
    <w:rsid w:val="0031488D"/>
    <w:rsid w:val="0032337D"/>
    <w:rsid w:val="00336846"/>
    <w:rsid w:val="003811F0"/>
    <w:rsid w:val="003815C9"/>
    <w:rsid w:val="00383729"/>
    <w:rsid w:val="003C699C"/>
    <w:rsid w:val="003D3AE6"/>
    <w:rsid w:val="003E6155"/>
    <w:rsid w:val="003F6A95"/>
    <w:rsid w:val="0042048A"/>
    <w:rsid w:val="00495C3F"/>
    <w:rsid w:val="004C5558"/>
    <w:rsid w:val="00553EB5"/>
    <w:rsid w:val="005579B9"/>
    <w:rsid w:val="0057167F"/>
    <w:rsid w:val="00580F0B"/>
    <w:rsid w:val="005C20ED"/>
    <w:rsid w:val="005D4373"/>
    <w:rsid w:val="005D7EA8"/>
    <w:rsid w:val="005E16A1"/>
    <w:rsid w:val="005F67B5"/>
    <w:rsid w:val="00663FBC"/>
    <w:rsid w:val="006E63BE"/>
    <w:rsid w:val="007203DB"/>
    <w:rsid w:val="0072313B"/>
    <w:rsid w:val="00734281"/>
    <w:rsid w:val="00743E51"/>
    <w:rsid w:val="00761843"/>
    <w:rsid w:val="007A20CB"/>
    <w:rsid w:val="007F4EFB"/>
    <w:rsid w:val="00831E53"/>
    <w:rsid w:val="008349B3"/>
    <w:rsid w:val="008357BA"/>
    <w:rsid w:val="00852341"/>
    <w:rsid w:val="00866891"/>
    <w:rsid w:val="008A1F54"/>
    <w:rsid w:val="008C684F"/>
    <w:rsid w:val="009359FA"/>
    <w:rsid w:val="009665A1"/>
    <w:rsid w:val="009E6EF9"/>
    <w:rsid w:val="00A605EE"/>
    <w:rsid w:val="00A71433"/>
    <w:rsid w:val="00A83D6F"/>
    <w:rsid w:val="00A91C7E"/>
    <w:rsid w:val="00B10595"/>
    <w:rsid w:val="00B46E74"/>
    <w:rsid w:val="00B61354"/>
    <w:rsid w:val="00C02A22"/>
    <w:rsid w:val="00C41DDC"/>
    <w:rsid w:val="00C51625"/>
    <w:rsid w:val="00C55EAB"/>
    <w:rsid w:val="00C56354"/>
    <w:rsid w:val="00C609B7"/>
    <w:rsid w:val="00C641FE"/>
    <w:rsid w:val="00C65B43"/>
    <w:rsid w:val="00CA2E0C"/>
    <w:rsid w:val="00CA58CB"/>
    <w:rsid w:val="00D05641"/>
    <w:rsid w:val="00D16B68"/>
    <w:rsid w:val="00D4168C"/>
    <w:rsid w:val="00D50A5B"/>
    <w:rsid w:val="00DB1ACE"/>
    <w:rsid w:val="00DC2BE9"/>
    <w:rsid w:val="00E14872"/>
    <w:rsid w:val="00F03CBF"/>
    <w:rsid w:val="00F0566A"/>
    <w:rsid w:val="00FA6B1E"/>
    <w:rsid w:val="00FA7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0347D9"/>
  <w15:docId w15:val="{4C09A8D2-49F8-444B-95B4-15EF01CA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68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68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6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20000"/>
            <a:lumOff val="80000"/>
          </a:schemeClr>
        </a:solidFill>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377A4-3A63-4473-923D-B91F21CB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KAIGO05</dc:creator>
  <cp:lastModifiedBy>KAIGO60</cp:lastModifiedBy>
  <cp:revision>15</cp:revision>
  <cp:lastPrinted>2024-04-26T05:17:00Z</cp:lastPrinted>
  <dcterms:created xsi:type="dcterms:W3CDTF">2024-01-23T05:32:00Z</dcterms:created>
  <dcterms:modified xsi:type="dcterms:W3CDTF">2024-04-26T05:18:00Z</dcterms:modified>
</cp:coreProperties>
</file>